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F8CA8" w14:textId="3B06F2E2" w:rsidR="006C6A02" w:rsidRPr="008F2FA2" w:rsidRDefault="00AB6170" w:rsidP="008F2FA2">
      <w:pPr>
        <w:spacing w:line="276" w:lineRule="auto"/>
        <w:jc w:val="both"/>
        <w:rPr>
          <w:b/>
          <w:sz w:val="32"/>
          <w:lang w:val="en-AU"/>
        </w:rPr>
      </w:pPr>
      <w:r w:rsidRPr="008F2FA2">
        <w:rPr>
          <w:b/>
          <w:sz w:val="32"/>
          <w:lang w:val="en-AU"/>
        </w:rPr>
        <w:t>Step 3</w:t>
      </w:r>
    </w:p>
    <w:p w14:paraId="7BC3D395" w14:textId="77777777" w:rsidR="000223B4" w:rsidRPr="008F2FA2" w:rsidRDefault="000223B4" w:rsidP="008F2FA2">
      <w:pPr>
        <w:spacing w:line="276" w:lineRule="auto"/>
        <w:jc w:val="both"/>
        <w:rPr>
          <w:lang w:val="en-AU"/>
        </w:rPr>
      </w:pPr>
    </w:p>
    <w:p w14:paraId="2298F111" w14:textId="14A0A012" w:rsidR="00EE450F" w:rsidRPr="008F2FA2" w:rsidRDefault="00446F1F" w:rsidP="008F2FA2">
      <w:pPr>
        <w:spacing w:line="276" w:lineRule="auto"/>
        <w:jc w:val="both"/>
        <w:rPr>
          <w:lang w:val="en-AU"/>
        </w:rPr>
      </w:pPr>
      <w:r w:rsidRPr="008F2FA2">
        <w:rPr>
          <w:lang w:val="en-AU"/>
        </w:rPr>
        <w:t xml:space="preserve">Starting </w:t>
      </w:r>
      <w:r w:rsidR="00E75356" w:rsidRPr="008F2FA2">
        <w:rPr>
          <w:lang w:val="en-AU"/>
        </w:rPr>
        <w:t xml:space="preserve">this subject late I didn’t really have much of a chance to even think about what type of company I wanted for my assignment. </w:t>
      </w:r>
      <w:r w:rsidR="00EC20FE" w:rsidRPr="008F2FA2">
        <w:rPr>
          <w:lang w:val="en-AU"/>
        </w:rPr>
        <w:t>So,</w:t>
      </w:r>
      <w:r w:rsidR="00E75356" w:rsidRPr="008F2FA2">
        <w:rPr>
          <w:lang w:val="en-AU"/>
        </w:rPr>
        <w:t xml:space="preserve"> I was quite intrigued when I found out my company was RELX. I had never heard of this company before so that was slightly daunting to me. Yet, I felt ready to </w:t>
      </w:r>
      <w:r w:rsidR="00A07105" w:rsidRPr="008F2FA2">
        <w:rPr>
          <w:lang w:val="en-AU"/>
        </w:rPr>
        <w:t>devote my time into diving deeper into the company find out what it is all about. I guess the most worrying thing about this company for me was that it wasn’t an Australian one</w:t>
      </w:r>
      <w:r w:rsidR="00EC20FE" w:rsidRPr="008F2FA2">
        <w:rPr>
          <w:lang w:val="en-AU"/>
        </w:rPr>
        <w:t>. Looking back at it now it doesn’t worry me what so ever that it wasn’t one.</w:t>
      </w:r>
    </w:p>
    <w:p w14:paraId="6064EF6B" w14:textId="77777777" w:rsidR="00EC20FE" w:rsidRPr="008F2FA2" w:rsidRDefault="00EC20FE" w:rsidP="008F2FA2">
      <w:pPr>
        <w:spacing w:line="276" w:lineRule="auto"/>
        <w:jc w:val="both"/>
        <w:rPr>
          <w:lang w:val="en-AU"/>
        </w:rPr>
      </w:pPr>
    </w:p>
    <w:p w14:paraId="1B41B856" w14:textId="77777777" w:rsidR="00E62F63" w:rsidRPr="008F2FA2" w:rsidRDefault="00EC20FE" w:rsidP="008F2FA2">
      <w:pPr>
        <w:pStyle w:val="NormalWeb"/>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 xml:space="preserve">Scanning over the RELX’s website and annual reports I discovered it was a publishing company that </w:t>
      </w:r>
      <w:r w:rsidR="00DF2D22" w:rsidRPr="008F2FA2">
        <w:rPr>
          <w:rFonts w:asciiTheme="minorHAnsi" w:hAnsiTheme="minorHAnsi" w:cstheme="minorBidi"/>
          <w:lang w:val="en-AU" w:eastAsia="en-US"/>
        </w:rPr>
        <w:t xml:space="preserve">provides information-based analytics and decision tools for professional and business customers. </w:t>
      </w:r>
      <w:r w:rsidR="00B65D66" w:rsidRPr="008F2FA2">
        <w:rPr>
          <w:rFonts w:asciiTheme="minorHAnsi" w:hAnsiTheme="minorHAnsi" w:cstheme="minorBidi"/>
          <w:lang w:val="en-AU" w:eastAsia="en-US"/>
        </w:rPr>
        <w:t xml:space="preserve">Also turns out that I have actually </w:t>
      </w:r>
      <w:r w:rsidR="004E3374" w:rsidRPr="008F2FA2">
        <w:rPr>
          <w:rFonts w:asciiTheme="minorHAnsi" w:hAnsiTheme="minorHAnsi" w:cstheme="minorBidi"/>
          <w:lang w:val="en-AU" w:eastAsia="en-US"/>
        </w:rPr>
        <w:t>used one of their legal data bases</w:t>
      </w:r>
      <w:r w:rsidR="0077166F" w:rsidRPr="008F2FA2">
        <w:rPr>
          <w:rFonts w:asciiTheme="minorHAnsi" w:hAnsiTheme="minorHAnsi" w:cstheme="minorBidi"/>
          <w:lang w:val="en-AU" w:eastAsia="en-US"/>
        </w:rPr>
        <w:t>,</w:t>
      </w:r>
      <w:r w:rsidR="004E3374" w:rsidRPr="008F2FA2">
        <w:rPr>
          <w:rFonts w:asciiTheme="minorHAnsi" w:hAnsiTheme="minorHAnsi" w:cstheme="minorBidi"/>
          <w:lang w:val="en-AU" w:eastAsia="en-US"/>
        </w:rPr>
        <w:t xml:space="preserve"> LexisNexis</w:t>
      </w:r>
      <w:r w:rsidR="0077166F" w:rsidRPr="008F2FA2">
        <w:rPr>
          <w:rFonts w:asciiTheme="minorHAnsi" w:hAnsiTheme="minorHAnsi" w:cstheme="minorBidi"/>
          <w:lang w:val="en-AU" w:eastAsia="en-US"/>
        </w:rPr>
        <w:t xml:space="preserve"> in the past. When I </w:t>
      </w:r>
      <w:r w:rsidR="003E07C2" w:rsidRPr="008F2FA2">
        <w:rPr>
          <w:rFonts w:asciiTheme="minorHAnsi" w:hAnsiTheme="minorHAnsi" w:cstheme="minorBidi"/>
          <w:lang w:val="en-AU" w:eastAsia="en-US"/>
        </w:rPr>
        <w:t>found</w:t>
      </w:r>
      <w:r w:rsidR="0077166F" w:rsidRPr="008F2FA2">
        <w:rPr>
          <w:rFonts w:asciiTheme="minorHAnsi" w:hAnsiTheme="minorHAnsi" w:cstheme="minorBidi"/>
          <w:lang w:val="en-AU" w:eastAsia="en-US"/>
        </w:rPr>
        <w:t xml:space="preserve"> this out</w:t>
      </w:r>
      <w:r w:rsidR="003E07C2" w:rsidRPr="008F2FA2">
        <w:rPr>
          <w:rFonts w:asciiTheme="minorHAnsi" w:hAnsiTheme="minorHAnsi" w:cstheme="minorBidi"/>
          <w:lang w:val="en-AU" w:eastAsia="en-US"/>
        </w:rPr>
        <w:t>,</w:t>
      </w:r>
      <w:r w:rsidR="0077166F" w:rsidRPr="008F2FA2">
        <w:rPr>
          <w:rFonts w:asciiTheme="minorHAnsi" w:hAnsiTheme="minorHAnsi" w:cstheme="minorBidi"/>
          <w:lang w:val="en-AU" w:eastAsia="en-US"/>
        </w:rPr>
        <w:t xml:space="preserve"> it helped me to </w:t>
      </w:r>
      <w:r w:rsidR="003E07C2" w:rsidRPr="008F2FA2">
        <w:rPr>
          <w:rFonts w:asciiTheme="minorHAnsi" w:hAnsiTheme="minorHAnsi" w:cstheme="minorBidi"/>
          <w:lang w:val="en-AU" w:eastAsia="en-US"/>
        </w:rPr>
        <w:t>realise</w:t>
      </w:r>
      <w:r w:rsidR="0077166F" w:rsidRPr="008F2FA2">
        <w:rPr>
          <w:rFonts w:asciiTheme="minorHAnsi" w:hAnsiTheme="minorHAnsi" w:cstheme="minorBidi"/>
          <w:lang w:val="en-AU" w:eastAsia="en-US"/>
        </w:rPr>
        <w:t xml:space="preserve"> what the company was all about. </w:t>
      </w:r>
      <w:r w:rsidR="00837BF8" w:rsidRPr="008F2FA2">
        <w:rPr>
          <w:rFonts w:asciiTheme="minorHAnsi" w:hAnsiTheme="minorHAnsi" w:cstheme="minorBidi"/>
          <w:lang w:val="en-AU" w:eastAsia="en-US"/>
        </w:rPr>
        <w:t xml:space="preserve">The Chief Executive Officer Erik </w:t>
      </w:r>
      <w:proofErr w:type="spellStart"/>
      <w:r w:rsidR="00837BF8" w:rsidRPr="008F2FA2">
        <w:rPr>
          <w:rFonts w:asciiTheme="minorHAnsi" w:hAnsiTheme="minorHAnsi" w:cstheme="minorBidi"/>
          <w:lang w:val="en-AU" w:eastAsia="en-US"/>
        </w:rPr>
        <w:t>Engstrom</w:t>
      </w:r>
      <w:proofErr w:type="spellEnd"/>
      <w:r w:rsidR="00837BF8" w:rsidRPr="008F2FA2">
        <w:rPr>
          <w:rFonts w:asciiTheme="minorHAnsi" w:hAnsiTheme="minorHAnsi" w:cstheme="minorBidi"/>
          <w:lang w:val="en-AU" w:eastAsia="en-US"/>
        </w:rPr>
        <w:t xml:space="preserve"> also made the statement ‘</w:t>
      </w:r>
      <w:r w:rsidR="00837BF8" w:rsidRPr="008F2FA2">
        <w:rPr>
          <w:rFonts w:asciiTheme="minorHAnsi" w:hAnsiTheme="minorHAnsi" w:cstheme="minorBidi"/>
          <w:lang w:val="en-AU" w:eastAsia="en-US"/>
        </w:rPr>
        <w:t xml:space="preserve">Our goal is to help our customers make better decisions, get better </w:t>
      </w:r>
      <w:r w:rsidR="00837BF8" w:rsidRPr="008F2FA2">
        <w:rPr>
          <w:rFonts w:asciiTheme="minorHAnsi" w:hAnsiTheme="minorHAnsi" w:cstheme="minorBidi"/>
          <w:lang w:val="en-AU" w:eastAsia="en-US"/>
        </w:rPr>
        <w:t xml:space="preserve">results and be more productive.’ Which stood out to me because with my own past experience </w:t>
      </w:r>
      <w:r w:rsidR="00CF6CA2" w:rsidRPr="008F2FA2">
        <w:rPr>
          <w:rFonts w:asciiTheme="minorHAnsi" w:hAnsiTheme="minorHAnsi" w:cstheme="minorBidi"/>
          <w:lang w:val="en-AU" w:eastAsia="en-US"/>
        </w:rPr>
        <w:t xml:space="preserve">with </w:t>
      </w:r>
      <w:r w:rsidR="00837BF8" w:rsidRPr="008F2FA2">
        <w:rPr>
          <w:rFonts w:asciiTheme="minorHAnsi" w:hAnsiTheme="minorHAnsi" w:cstheme="minorBidi"/>
          <w:lang w:val="en-AU" w:eastAsia="en-US"/>
        </w:rPr>
        <w:t>Lexis</w:t>
      </w:r>
      <w:r w:rsidR="00CF6CA2" w:rsidRPr="008F2FA2">
        <w:rPr>
          <w:rFonts w:asciiTheme="minorHAnsi" w:hAnsiTheme="minorHAnsi" w:cstheme="minorBidi"/>
          <w:lang w:val="en-AU" w:eastAsia="en-US"/>
        </w:rPr>
        <w:t>Nexis</w:t>
      </w:r>
      <w:r w:rsidR="00837BF8" w:rsidRPr="008F2FA2">
        <w:rPr>
          <w:rFonts w:asciiTheme="minorHAnsi" w:hAnsiTheme="minorHAnsi" w:cstheme="minorBidi"/>
          <w:lang w:val="en-AU" w:eastAsia="en-US"/>
        </w:rPr>
        <w:t xml:space="preserve"> I was able to see first-hand how they actually help people be more productive. </w:t>
      </w:r>
      <w:r w:rsidR="00E62F63" w:rsidRPr="008F2FA2">
        <w:rPr>
          <w:rFonts w:asciiTheme="minorHAnsi" w:hAnsiTheme="minorHAnsi" w:cstheme="minorBidi"/>
          <w:lang w:val="en-AU" w:eastAsia="en-US"/>
        </w:rPr>
        <w:t xml:space="preserve">Yet, they don’t only help provide information for the legal industry but also 3 other </w:t>
      </w:r>
      <w:r w:rsidR="00CF6CA2" w:rsidRPr="008F2FA2">
        <w:rPr>
          <w:rFonts w:asciiTheme="minorHAnsi" w:hAnsiTheme="minorHAnsi" w:cstheme="minorBidi"/>
          <w:lang w:val="en-AU" w:eastAsia="en-US"/>
        </w:rPr>
        <w:t>segments</w:t>
      </w:r>
      <w:r w:rsidR="00E62F63" w:rsidRPr="008F2FA2">
        <w:rPr>
          <w:rFonts w:asciiTheme="minorHAnsi" w:hAnsiTheme="minorHAnsi" w:cstheme="minorBidi"/>
          <w:lang w:val="en-AU" w:eastAsia="en-US"/>
        </w:rPr>
        <w:t xml:space="preserve"> which include Scientific, Technical &amp; Medical; Risk &amp; Business Analytics; and Exhibitions.</w:t>
      </w:r>
    </w:p>
    <w:p w14:paraId="43497443" w14:textId="77777777" w:rsidR="00837BF8" w:rsidRPr="008F2FA2" w:rsidRDefault="00837BF8" w:rsidP="008F2FA2">
      <w:pPr>
        <w:pStyle w:val="NormalWeb"/>
        <w:spacing w:line="276" w:lineRule="auto"/>
        <w:jc w:val="both"/>
        <w:rPr>
          <w:rFonts w:asciiTheme="minorHAnsi" w:hAnsiTheme="minorHAnsi" w:cstheme="minorBidi"/>
          <w:lang w:val="en-AU" w:eastAsia="en-US"/>
        </w:rPr>
      </w:pPr>
    </w:p>
    <w:p w14:paraId="73FE10F1" w14:textId="71298F74" w:rsidR="00063667" w:rsidRPr="008F2FA2" w:rsidRDefault="008B4F69" w:rsidP="008F2FA2">
      <w:pPr>
        <w:pStyle w:val="NormalWeb"/>
        <w:spacing w:line="276" w:lineRule="auto"/>
        <w:jc w:val="both"/>
        <w:rPr>
          <w:rFonts w:asciiTheme="minorHAnsi" w:hAnsiTheme="minorHAnsi" w:cstheme="minorBidi"/>
        </w:rPr>
      </w:pPr>
      <w:r w:rsidRPr="008F2FA2">
        <w:rPr>
          <w:rFonts w:asciiTheme="minorHAnsi" w:hAnsiTheme="minorHAnsi" w:cstheme="minorBidi"/>
          <w:lang w:val="en-AU" w:eastAsia="en-US"/>
        </w:rPr>
        <w:t xml:space="preserve">Before jumping into the annual </w:t>
      </w:r>
      <w:r w:rsidR="00497DC2" w:rsidRPr="008F2FA2">
        <w:rPr>
          <w:rFonts w:asciiTheme="minorHAnsi" w:hAnsiTheme="minorHAnsi" w:cstheme="minorBidi"/>
          <w:lang w:val="en-AU" w:eastAsia="en-US"/>
        </w:rPr>
        <w:t>reports,</w:t>
      </w:r>
      <w:r w:rsidRPr="008F2FA2">
        <w:rPr>
          <w:rFonts w:asciiTheme="minorHAnsi" w:hAnsiTheme="minorHAnsi" w:cstheme="minorBidi"/>
          <w:lang w:val="en-AU" w:eastAsia="en-US"/>
        </w:rPr>
        <w:t xml:space="preserve"> I wanted to explore the website and see what it is RELX is capable of doing and see </w:t>
      </w:r>
      <w:r w:rsidR="003D2DE6" w:rsidRPr="008F2FA2">
        <w:rPr>
          <w:rFonts w:asciiTheme="minorHAnsi" w:hAnsiTheme="minorHAnsi" w:cstheme="minorBidi"/>
          <w:lang w:val="en-AU" w:eastAsia="en-US"/>
        </w:rPr>
        <w:t>what type of involvement it had with giving back to society.</w:t>
      </w:r>
      <w:r w:rsidR="00365427" w:rsidRPr="008F2FA2">
        <w:rPr>
          <w:rFonts w:asciiTheme="minorHAnsi" w:hAnsiTheme="minorHAnsi" w:cstheme="minorBidi"/>
          <w:lang w:val="en-AU" w:eastAsia="en-US"/>
        </w:rPr>
        <w:t xml:space="preserve"> I discovered that RELX has played a large </w:t>
      </w:r>
      <w:r w:rsidR="0082249E" w:rsidRPr="008F2FA2">
        <w:rPr>
          <w:rFonts w:asciiTheme="minorHAnsi" w:hAnsiTheme="minorHAnsi" w:cstheme="minorBidi"/>
          <w:lang w:val="en-AU" w:eastAsia="en-US"/>
        </w:rPr>
        <w:t>role</w:t>
      </w:r>
      <w:r w:rsidR="00365427" w:rsidRPr="008F2FA2">
        <w:rPr>
          <w:rFonts w:asciiTheme="minorHAnsi" w:hAnsiTheme="minorHAnsi" w:cstheme="minorBidi"/>
          <w:lang w:val="en-AU" w:eastAsia="en-US"/>
        </w:rPr>
        <w:t xml:space="preserve"> </w:t>
      </w:r>
      <w:r w:rsidR="00365427" w:rsidRPr="008F2FA2">
        <w:rPr>
          <w:rFonts w:asciiTheme="minorHAnsi" w:hAnsiTheme="minorHAnsi" w:cstheme="minorBidi"/>
          <w:color w:val="000000" w:themeColor="text1"/>
          <w:lang w:val="en-AU" w:eastAsia="en-US"/>
        </w:rPr>
        <w:t>in</w:t>
      </w:r>
      <w:r w:rsidR="00365427" w:rsidRPr="008F2FA2">
        <w:rPr>
          <w:rFonts w:asciiTheme="minorHAnsi" w:hAnsiTheme="minorHAnsi" w:cstheme="minorBidi"/>
          <w:color w:val="4472C4" w:themeColor="accent1"/>
          <w:u w:val="single"/>
          <w:lang w:val="en-AU" w:eastAsia="en-US"/>
        </w:rPr>
        <w:t xml:space="preserve"> </w:t>
      </w:r>
      <w:hyperlink r:id="rId8" w:history="1">
        <w:r w:rsidR="00365427" w:rsidRPr="008F2FA2">
          <w:rPr>
            <w:rFonts w:asciiTheme="minorHAnsi" w:hAnsiTheme="minorHAnsi" w:cstheme="minorBidi"/>
            <w:color w:val="4472C4" w:themeColor="accent1"/>
            <w:u w:val="single"/>
            <w:lang w:val="en-AU" w:eastAsia="en-US"/>
          </w:rPr>
          <w:t>The Lancet Campaign to End Preventable Stillbir</w:t>
        </w:r>
        <w:r w:rsidR="00365427" w:rsidRPr="008F2FA2">
          <w:rPr>
            <w:rFonts w:asciiTheme="minorHAnsi" w:hAnsiTheme="minorHAnsi" w:cstheme="minorBidi"/>
            <w:color w:val="4472C4" w:themeColor="accent1"/>
            <w:u w:val="single"/>
            <w:lang w:val="en-AU" w:eastAsia="en-US"/>
          </w:rPr>
          <w:t>t</w:t>
        </w:r>
        <w:r w:rsidR="00365427" w:rsidRPr="008F2FA2">
          <w:rPr>
            <w:rFonts w:asciiTheme="minorHAnsi" w:hAnsiTheme="minorHAnsi" w:cstheme="minorBidi"/>
            <w:color w:val="4472C4" w:themeColor="accent1"/>
            <w:u w:val="single"/>
            <w:lang w:val="en-AU" w:eastAsia="en-US"/>
          </w:rPr>
          <w:t>hs</w:t>
        </w:r>
      </w:hyperlink>
      <w:r w:rsidR="00365427" w:rsidRPr="008F2FA2">
        <w:rPr>
          <w:rFonts w:asciiTheme="minorHAnsi" w:hAnsiTheme="minorHAnsi" w:cstheme="minorBidi"/>
          <w:lang w:val="en-AU" w:eastAsia="en-US"/>
        </w:rPr>
        <w:t xml:space="preserve">. They have done this by </w:t>
      </w:r>
      <w:r w:rsidR="00BC613C" w:rsidRPr="008F2FA2">
        <w:rPr>
          <w:rFonts w:asciiTheme="minorHAnsi" w:hAnsiTheme="minorHAnsi" w:cstheme="minorBidi"/>
          <w:lang w:val="en-AU" w:eastAsia="en-US"/>
        </w:rPr>
        <w:t>allowing/supporting sciences most prestigious journal The Lance</w:t>
      </w:r>
      <w:r w:rsidR="0082249E" w:rsidRPr="008F2FA2">
        <w:rPr>
          <w:rFonts w:asciiTheme="minorHAnsi" w:hAnsiTheme="minorHAnsi" w:cstheme="minorBidi"/>
          <w:lang w:val="en-AU" w:eastAsia="en-US"/>
        </w:rPr>
        <w:t>t</w:t>
      </w:r>
      <w:r w:rsidR="00BC613C" w:rsidRPr="008F2FA2">
        <w:rPr>
          <w:rFonts w:asciiTheme="minorHAnsi" w:hAnsiTheme="minorHAnsi" w:cstheme="minorBidi"/>
          <w:lang w:val="en-AU" w:eastAsia="en-US"/>
        </w:rPr>
        <w:t xml:space="preserve"> to be </w:t>
      </w:r>
      <w:r w:rsidR="00A733C6" w:rsidRPr="008F2FA2">
        <w:rPr>
          <w:rFonts w:asciiTheme="minorHAnsi" w:hAnsiTheme="minorHAnsi" w:cstheme="minorBidi"/>
          <w:lang w:val="en-AU" w:eastAsia="en-US"/>
        </w:rPr>
        <w:t>able</w:t>
      </w:r>
      <w:r w:rsidR="00BC613C" w:rsidRPr="008F2FA2">
        <w:rPr>
          <w:rFonts w:asciiTheme="minorHAnsi" w:hAnsiTheme="minorHAnsi" w:cstheme="minorBidi"/>
          <w:lang w:val="en-AU" w:eastAsia="en-US"/>
        </w:rPr>
        <w:t xml:space="preserve"> to record all information necessary to do with still births and other issues to </w:t>
      </w:r>
      <w:r w:rsidR="00A733C6" w:rsidRPr="008F2FA2">
        <w:rPr>
          <w:rFonts w:asciiTheme="minorHAnsi" w:hAnsiTheme="minorHAnsi" w:cstheme="minorBidi"/>
          <w:lang w:val="en-AU" w:eastAsia="en-US"/>
        </w:rPr>
        <w:t>allow people to make better decisions to do with their health. The Lance</w:t>
      </w:r>
      <w:r w:rsidR="00F7258D" w:rsidRPr="008F2FA2">
        <w:rPr>
          <w:rFonts w:asciiTheme="minorHAnsi" w:hAnsiTheme="minorHAnsi" w:cstheme="minorBidi"/>
          <w:lang w:val="en-AU" w:eastAsia="en-US"/>
        </w:rPr>
        <w:t>t</w:t>
      </w:r>
      <w:r w:rsidR="0082249E" w:rsidRPr="008F2FA2">
        <w:rPr>
          <w:rFonts w:asciiTheme="minorHAnsi" w:hAnsiTheme="minorHAnsi" w:cstheme="minorBidi"/>
          <w:lang w:val="en-AU" w:eastAsia="en-US"/>
        </w:rPr>
        <w:t>’s</w:t>
      </w:r>
      <w:r w:rsidR="00A733C6" w:rsidRPr="008F2FA2">
        <w:rPr>
          <w:rFonts w:asciiTheme="minorHAnsi" w:hAnsiTheme="minorHAnsi" w:cstheme="minorBidi"/>
          <w:lang w:val="en-AU" w:eastAsia="en-US"/>
        </w:rPr>
        <w:t xml:space="preserve"> goal is to publish the best </w:t>
      </w:r>
      <w:r w:rsidR="0082249E" w:rsidRPr="008F2FA2">
        <w:rPr>
          <w:rFonts w:asciiTheme="minorHAnsi" w:hAnsiTheme="minorHAnsi" w:cstheme="minorBidi"/>
          <w:lang w:val="en-AU" w:eastAsia="en-US"/>
        </w:rPr>
        <w:t>science to</w:t>
      </w:r>
      <w:r w:rsidR="00A733C6" w:rsidRPr="008F2FA2">
        <w:rPr>
          <w:rFonts w:asciiTheme="minorHAnsi" w:hAnsiTheme="minorHAnsi" w:cstheme="minorBidi"/>
          <w:lang w:val="en-AU" w:eastAsia="en-US"/>
        </w:rPr>
        <w:t xml:space="preserve"> improve the health of people world-wide. </w:t>
      </w:r>
      <w:r w:rsidR="00C87093" w:rsidRPr="008F2FA2">
        <w:rPr>
          <w:rFonts w:asciiTheme="minorHAnsi" w:hAnsiTheme="minorHAnsi" w:cstheme="minorBidi"/>
          <w:lang w:val="en-AU" w:eastAsia="en-US"/>
        </w:rPr>
        <w:t xml:space="preserve">This campaign alone made me </w:t>
      </w:r>
      <w:r w:rsidR="008876D2" w:rsidRPr="008F2FA2">
        <w:rPr>
          <w:rFonts w:asciiTheme="minorHAnsi" w:hAnsiTheme="minorHAnsi" w:cstheme="minorBidi"/>
          <w:lang w:val="en-AU" w:eastAsia="en-US"/>
        </w:rPr>
        <w:t>realise how important databases can be because without a place or resource that allows you to</w:t>
      </w:r>
      <w:r w:rsidR="0082249E" w:rsidRPr="008F2FA2">
        <w:rPr>
          <w:rFonts w:asciiTheme="minorHAnsi" w:hAnsiTheme="minorHAnsi" w:cstheme="minorBidi"/>
          <w:lang w:val="en-AU" w:eastAsia="en-US"/>
        </w:rPr>
        <w:t xml:space="preserve"> </w:t>
      </w:r>
      <w:r w:rsidR="008876D2" w:rsidRPr="008F2FA2">
        <w:rPr>
          <w:rFonts w:asciiTheme="minorHAnsi" w:hAnsiTheme="minorHAnsi" w:cstheme="minorBidi"/>
          <w:lang w:val="en-AU" w:eastAsia="en-US"/>
        </w:rPr>
        <w:t xml:space="preserve">upload </w:t>
      </w:r>
      <w:r w:rsidR="0082249E" w:rsidRPr="008F2FA2">
        <w:rPr>
          <w:rFonts w:asciiTheme="minorHAnsi" w:hAnsiTheme="minorHAnsi" w:cstheme="minorBidi"/>
          <w:lang w:val="en-AU" w:eastAsia="en-US"/>
        </w:rPr>
        <w:t>beneficial</w:t>
      </w:r>
      <w:r w:rsidR="008876D2" w:rsidRPr="008F2FA2">
        <w:rPr>
          <w:rFonts w:asciiTheme="minorHAnsi" w:hAnsiTheme="minorHAnsi" w:cstheme="minorBidi"/>
          <w:lang w:val="en-AU" w:eastAsia="en-US"/>
        </w:rPr>
        <w:t xml:space="preserve"> </w:t>
      </w:r>
      <w:r w:rsidR="0082249E" w:rsidRPr="008F2FA2">
        <w:rPr>
          <w:rFonts w:asciiTheme="minorHAnsi" w:hAnsiTheme="minorHAnsi" w:cstheme="minorBidi"/>
          <w:lang w:val="en-AU" w:eastAsia="en-US"/>
        </w:rPr>
        <w:t>information</w:t>
      </w:r>
      <w:r w:rsidR="008876D2" w:rsidRPr="008F2FA2">
        <w:rPr>
          <w:rFonts w:asciiTheme="minorHAnsi" w:hAnsiTheme="minorHAnsi" w:cstheme="minorBidi"/>
          <w:lang w:val="en-AU" w:eastAsia="en-US"/>
        </w:rPr>
        <w:t xml:space="preserve"> and share it with the world</w:t>
      </w:r>
      <w:r w:rsidR="0082249E" w:rsidRPr="008F2FA2">
        <w:rPr>
          <w:rFonts w:asciiTheme="minorHAnsi" w:hAnsiTheme="minorHAnsi" w:cstheme="minorBidi"/>
          <w:lang w:val="en-AU" w:eastAsia="en-US"/>
        </w:rPr>
        <w:t>,</w:t>
      </w:r>
      <w:r w:rsidR="008876D2" w:rsidRPr="008F2FA2">
        <w:rPr>
          <w:rFonts w:asciiTheme="minorHAnsi" w:hAnsiTheme="minorHAnsi" w:cstheme="minorBidi"/>
          <w:lang w:val="en-AU" w:eastAsia="en-US"/>
        </w:rPr>
        <w:t xml:space="preserve"> </w:t>
      </w:r>
      <w:r w:rsidR="0082249E" w:rsidRPr="008F2FA2">
        <w:rPr>
          <w:rFonts w:asciiTheme="minorHAnsi" w:hAnsiTheme="minorHAnsi" w:cstheme="minorBidi"/>
          <w:lang w:val="en-AU" w:eastAsia="en-US"/>
        </w:rPr>
        <w:t>how else would science and humanity improve?</w:t>
      </w:r>
      <w:r w:rsidR="00A10B12" w:rsidRPr="008F2FA2">
        <w:rPr>
          <w:rFonts w:asciiTheme="minorHAnsi" w:hAnsiTheme="minorHAnsi" w:cstheme="minorBidi"/>
          <w:lang w:val="en-AU" w:eastAsia="en-US"/>
        </w:rPr>
        <w:t xml:space="preserve"> With further </w:t>
      </w:r>
      <w:r w:rsidR="008A710B" w:rsidRPr="008F2FA2">
        <w:rPr>
          <w:rFonts w:asciiTheme="minorHAnsi" w:hAnsiTheme="minorHAnsi" w:cstheme="minorBidi"/>
          <w:lang w:val="en-AU" w:eastAsia="en-US"/>
        </w:rPr>
        <w:t>research,</w:t>
      </w:r>
      <w:r w:rsidR="00A10B12" w:rsidRPr="008F2FA2">
        <w:rPr>
          <w:rFonts w:asciiTheme="minorHAnsi" w:hAnsiTheme="minorHAnsi" w:cstheme="minorBidi"/>
          <w:lang w:val="en-AU" w:eastAsia="en-US"/>
        </w:rPr>
        <w:t xml:space="preserve"> I found that </w:t>
      </w:r>
      <w:r w:rsidR="00044277" w:rsidRPr="008F2FA2">
        <w:rPr>
          <w:rFonts w:asciiTheme="minorHAnsi" w:hAnsiTheme="minorHAnsi" w:cstheme="minorBidi"/>
          <w:lang w:val="en-AU" w:eastAsia="en-US"/>
        </w:rPr>
        <w:t xml:space="preserve">RELX has expanded to help make a sustainable planet. They have done this by setting up a date base called </w:t>
      </w:r>
      <w:r w:rsidR="00044277" w:rsidRPr="008F2FA2">
        <w:rPr>
          <w:rFonts w:asciiTheme="minorHAnsi" w:hAnsiTheme="minorHAnsi" w:cstheme="minorBidi"/>
        </w:rPr>
        <w:t xml:space="preserve">RELX Group Sustainable Development Goals (SDGs) Resource Centre (the homepage can be accessed </w:t>
      </w:r>
      <w:hyperlink r:id="rId9" w:history="1">
        <w:r w:rsidR="00044277" w:rsidRPr="008F2FA2">
          <w:rPr>
            <w:rStyle w:val="Hyperlink"/>
            <w:rFonts w:asciiTheme="minorHAnsi" w:hAnsiTheme="minorHAnsi" w:cstheme="minorBidi"/>
          </w:rPr>
          <w:t>here</w:t>
        </w:r>
      </w:hyperlink>
      <w:r w:rsidR="00044277" w:rsidRPr="008F2FA2">
        <w:rPr>
          <w:rFonts w:asciiTheme="minorHAnsi" w:hAnsiTheme="minorHAnsi" w:cstheme="minorBidi"/>
        </w:rPr>
        <w:t>)</w:t>
      </w:r>
      <w:r w:rsidR="008A710B" w:rsidRPr="008F2FA2">
        <w:rPr>
          <w:rFonts w:asciiTheme="minorHAnsi" w:hAnsiTheme="minorHAnsi" w:cstheme="minorBidi"/>
        </w:rPr>
        <w:t xml:space="preserve">. The SDGs main mission is to support the UN’s agenda </w:t>
      </w:r>
      <w:r w:rsidR="00102F32" w:rsidRPr="008F2FA2">
        <w:rPr>
          <w:rFonts w:asciiTheme="minorHAnsi" w:hAnsiTheme="minorHAnsi" w:cstheme="minorBidi"/>
        </w:rPr>
        <w:t>that is including the UN’s 17 goals</w:t>
      </w:r>
      <w:r w:rsidR="00B04687" w:rsidRPr="008F2FA2">
        <w:rPr>
          <w:rFonts w:asciiTheme="minorHAnsi" w:hAnsiTheme="minorHAnsi" w:cstheme="minorBidi"/>
        </w:rPr>
        <w:t xml:space="preserve"> and 169</w:t>
      </w:r>
      <w:r w:rsidR="00F912D2" w:rsidRPr="008F2FA2">
        <w:rPr>
          <w:rFonts w:asciiTheme="minorHAnsi" w:hAnsiTheme="minorHAnsi" w:cstheme="minorBidi"/>
        </w:rPr>
        <w:t xml:space="preserve"> targets. I must a</w:t>
      </w:r>
      <w:r w:rsidR="00A36B5C" w:rsidRPr="008F2FA2">
        <w:rPr>
          <w:rFonts w:asciiTheme="minorHAnsi" w:hAnsiTheme="minorHAnsi" w:cstheme="minorBidi"/>
        </w:rPr>
        <w:t>d</w:t>
      </w:r>
      <w:r w:rsidR="00F912D2" w:rsidRPr="008F2FA2">
        <w:rPr>
          <w:rFonts w:asciiTheme="minorHAnsi" w:hAnsiTheme="minorHAnsi" w:cstheme="minorBidi"/>
        </w:rPr>
        <w:t xml:space="preserve">mit I was confused on how </w:t>
      </w:r>
      <w:r w:rsidR="00F85C83" w:rsidRPr="008F2FA2">
        <w:rPr>
          <w:rFonts w:asciiTheme="minorHAnsi" w:hAnsiTheme="minorHAnsi" w:cstheme="minorBidi"/>
        </w:rPr>
        <w:t xml:space="preserve">a company like RELX </w:t>
      </w:r>
      <w:r w:rsidR="00E20043" w:rsidRPr="008F2FA2">
        <w:rPr>
          <w:rFonts w:asciiTheme="minorHAnsi" w:hAnsiTheme="minorHAnsi" w:cstheme="minorBidi"/>
        </w:rPr>
        <w:t xml:space="preserve">SDG </w:t>
      </w:r>
      <w:r w:rsidR="00F85C83" w:rsidRPr="008F2FA2">
        <w:rPr>
          <w:rFonts w:asciiTheme="minorHAnsi" w:hAnsiTheme="minorHAnsi" w:cstheme="minorBidi"/>
        </w:rPr>
        <w:t xml:space="preserve">could help the UN but once reading it </w:t>
      </w:r>
      <w:r w:rsidR="00E20043" w:rsidRPr="008F2FA2">
        <w:rPr>
          <w:rFonts w:asciiTheme="minorHAnsi" w:hAnsiTheme="minorHAnsi" w:cstheme="minorBidi"/>
        </w:rPr>
        <w:t xml:space="preserve">I was able to see that </w:t>
      </w:r>
      <w:r w:rsidR="00B9268B" w:rsidRPr="008F2FA2">
        <w:rPr>
          <w:rFonts w:asciiTheme="minorHAnsi" w:hAnsiTheme="minorHAnsi" w:cstheme="minorBidi"/>
        </w:rPr>
        <w:t xml:space="preserve">the company is able to launch articles and reports that assist readers in gaining more knowledge </w:t>
      </w:r>
      <w:r w:rsidR="004C38E8" w:rsidRPr="008F2FA2">
        <w:rPr>
          <w:rFonts w:asciiTheme="minorHAnsi" w:hAnsiTheme="minorHAnsi" w:cstheme="minorBidi"/>
        </w:rPr>
        <w:t xml:space="preserve">on how </w:t>
      </w:r>
      <w:r w:rsidR="00EE5B3C" w:rsidRPr="008F2FA2">
        <w:rPr>
          <w:rFonts w:asciiTheme="minorHAnsi" w:hAnsiTheme="minorHAnsi" w:cstheme="minorBidi"/>
        </w:rPr>
        <w:t>others are trying to reach these goals and how they can help as well.</w:t>
      </w:r>
    </w:p>
    <w:p w14:paraId="5D9FAE1D" w14:textId="403005F7" w:rsidR="00850D19" w:rsidRPr="008F2FA2" w:rsidRDefault="00850D19" w:rsidP="008F2FA2">
      <w:pPr>
        <w:pStyle w:val="NormalWeb"/>
        <w:spacing w:line="276" w:lineRule="auto"/>
        <w:jc w:val="both"/>
        <w:rPr>
          <w:rFonts w:asciiTheme="minorHAnsi" w:hAnsiTheme="minorHAnsi" w:cstheme="minorBidi"/>
        </w:rPr>
      </w:pPr>
      <w:r w:rsidRPr="008F2FA2">
        <w:rPr>
          <w:rFonts w:asciiTheme="minorHAnsi" w:hAnsiTheme="minorHAnsi" w:cstheme="minorBidi"/>
        </w:rPr>
        <w:lastRenderedPageBreak/>
        <w:t xml:space="preserve">Another Video that I just found interesting was </w:t>
      </w:r>
      <w:r w:rsidR="0000409E" w:rsidRPr="008F2FA2">
        <w:rPr>
          <w:rFonts w:asciiTheme="minorHAnsi" w:hAnsiTheme="minorHAnsi" w:cstheme="minorBidi"/>
        </w:rPr>
        <w:t xml:space="preserve">an </w:t>
      </w:r>
      <w:hyperlink r:id="rId10" w:history="1">
        <w:r w:rsidR="0000409E" w:rsidRPr="008F2FA2">
          <w:rPr>
            <w:rStyle w:val="Hyperlink"/>
            <w:rFonts w:asciiTheme="minorHAnsi" w:hAnsiTheme="minorHAnsi" w:cstheme="minorBidi"/>
          </w:rPr>
          <w:t>interview</w:t>
        </w:r>
      </w:hyperlink>
      <w:r w:rsidR="0000409E" w:rsidRPr="008F2FA2">
        <w:rPr>
          <w:rFonts w:asciiTheme="minorHAnsi" w:hAnsiTheme="minorHAnsi" w:cstheme="minorBidi"/>
        </w:rPr>
        <w:t xml:space="preserve"> Nick Luff the Executive Director had with Sky News about if </w:t>
      </w:r>
      <w:r w:rsidR="002D69B4" w:rsidRPr="008F2FA2">
        <w:rPr>
          <w:rFonts w:asciiTheme="minorHAnsi" w:hAnsiTheme="minorHAnsi" w:cstheme="minorBidi"/>
        </w:rPr>
        <w:t>the political change in the UK had any effect on the business the Nick went on to say that whether the UK was in or out of the EU it wouldn’t affect the as much as RELX is a company that is able to adopt change.</w:t>
      </w:r>
    </w:p>
    <w:p w14:paraId="74DCEF40" w14:textId="143CC011" w:rsidR="003D19C9" w:rsidRPr="008F2FA2" w:rsidRDefault="00744165" w:rsidP="008F2FA2">
      <w:pPr>
        <w:pStyle w:val="NormalWeb"/>
        <w:spacing w:line="276" w:lineRule="auto"/>
        <w:jc w:val="both"/>
        <w:rPr>
          <w:rFonts w:asciiTheme="minorHAnsi" w:hAnsiTheme="minorHAnsi" w:cstheme="minorBidi"/>
        </w:rPr>
      </w:pPr>
      <w:r w:rsidRPr="008F2FA2">
        <w:rPr>
          <w:rFonts w:asciiTheme="minorHAnsi" w:hAnsiTheme="minorHAnsi" w:cstheme="minorBidi"/>
        </w:rPr>
        <w:t xml:space="preserve">Once I knew some background information on RELX I was ready to dive into the pages and pages of annual reports. </w:t>
      </w:r>
      <w:r w:rsidR="00FF0139" w:rsidRPr="008F2FA2">
        <w:rPr>
          <w:rFonts w:asciiTheme="minorHAnsi" w:hAnsiTheme="minorHAnsi" w:cstheme="minorBidi"/>
        </w:rPr>
        <w:t xml:space="preserve">The annual report </w:t>
      </w:r>
      <w:r w:rsidR="006F70F1" w:rsidRPr="008F2FA2">
        <w:rPr>
          <w:rFonts w:asciiTheme="minorHAnsi" w:hAnsiTheme="minorHAnsi" w:cstheme="minorBidi"/>
        </w:rPr>
        <w:t xml:space="preserve">for 2018 </w:t>
      </w:r>
      <w:r w:rsidR="00FF0139" w:rsidRPr="008F2FA2">
        <w:rPr>
          <w:rFonts w:asciiTheme="minorHAnsi" w:hAnsiTheme="minorHAnsi" w:cstheme="minorBidi"/>
        </w:rPr>
        <w:t xml:space="preserve">started with a </w:t>
      </w:r>
      <w:r w:rsidR="006F70F1" w:rsidRPr="008F2FA2">
        <w:rPr>
          <w:rFonts w:asciiTheme="minorHAnsi" w:hAnsiTheme="minorHAnsi" w:cstheme="minorBidi"/>
        </w:rPr>
        <w:t xml:space="preserve">summary from the chairperson, Sir Anthony </w:t>
      </w:r>
      <w:proofErr w:type="spellStart"/>
      <w:r w:rsidR="006F70F1" w:rsidRPr="008F2FA2">
        <w:rPr>
          <w:rFonts w:asciiTheme="minorHAnsi" w:hAnsiTheme="minorHAnsi" w:cstheme="minorBidi"/>
        </w:rPr>
        <w:t>Habgood</w:t>
      </w:r>
      <w:proofErr w:type="spellEnd"/>
      <w:r w:rsidR="006F70F1" w:rsidRPr="008F2FA2">
        <w:rPr>
          <w:rFonts w:asciiTheme="minorHAnsi" w:hAnsiTheme="minorHAnsi" w:cstheme="minorBidi"/>
        </w:rPr>
        <w:t xml:space="preserve"> who briefly covered </w:t>
      </w:r>
      <w:r w:rsidR="00785412" w:rsidRPr="008F2FA2">
        <w:rPr>
          <w:rFonts w:asciiTheme="minorHAnsi" w:hAnsiTheme="minorHAnsi" w:cstheme="minorBidi"/>
        </w:rPr>
        <w:t xml:space="preserve">how they had achieved their goals in terms of revenue </w:t>
      </w:r>
      <w:r w:rsidR="002740AE" w:rsidRPr="008F2FA2">
        <w:rPr>
          <w:rFonts w:asciiTheme="minorHAnsi" w:hAnsiTheme="minorHAnsi" w:cstheme="minorBidi"/>
        </w:rPr>
        <w:t>and operating profits. It was read that revenue had a 4% growth</w:t>
      </w:r>
      <w:r w:rsidR="000C548B" w:rsidRPr="008F2FA2">
        <w:rPr>
          <w:rFonts w:asciiTheme="minorHAnsi" w:hAnsiTheme="minorHAnsi" w:cstheme="minorBidi"/>
        </w:rPr>
        <w:t xml:space="preserve"> and operating </w:t>
      </w:r>
      <w:r w:rsidR="006032D9" w:rsidRPr="008F2FA2">
        <w:rPr>
          <w:rFonts w:asciiTheme="minorHAnsi" w:hAnsiTheme="minorHAnsi" w:cstheme="minorBidi"/>
        </w:rPr>
        <w:t xml:space="preserve">profits grew 6%. These figures being the first I have </w:t>
      </w:r>
      <w:r w:rsidR="00C86E17" w:rsidRPr="008F2FA2">
        <w:rPr>
          <w:rFonts w:asciiTheme="minorHAnsi" w:hAnsiTheme="minorHAnsi" w:cstheme="minorBidi"/>
        </w:rPr>
        <w:t>come</w:t>
      </w:r>
      <w:r w:rsidR="006032D9" w:rsidRPr="008F2FA2">
        <w:rPr>
          <w:rFonts w:asciiTheme="minorHAnsi" w:hAnsiTheme="minorHAnsi" w:cstheme="minorBidi"/>
        </w:rPr>
        <w:t xml:space="preserve"> across</w:t>
      </w:r>
      <w:r w:rsidR="00C86E17">
        <w:rPr>
          <w:rFonts w:asciiTheme="minorHAnsi" w:hAnsiTheme="minorHAnsi" w:cstheme="minorBidi"/>
        </w:rPr>
        <w:t>,</w:t>
      </w:r>
      <w:bookmarkStart w:id="0" w:name="_GoBack"/>
      <w:bookmarkEnd w:id="0"/>
      <w:r w:rsidR="006032D9" w:rsidRPr="008F2FA2">
        <w:rPr>
          <w:rFonts w:asciiTheme="minorHAnsi" w:hAnsiTheme="minorHAnsi" w:cstheme="minorBidi"/>
        </w:rPr>
        <w:t xml:space="preserve"> I personally thought they were quite good for a company that big to </w:t>
      </w:r>
      <w:r w:rsidR="00F111ED" w:rsidRPr="008F2FA2">
        <w:rPr>
          <w:rFonts w:asciiTheme="minorHAnsi" w:hAnsiTheme="minorHAnsi" w:cstheme="minorBidi"/>
        </w:rPr>
        <w:t xml:space="preserve">still </w:t>
      </w:r>
      <w:r w:rsidR="006032D9" w:rsidRPr="008F2FA2">
        <w:rPr>
          <w:rFonts w:asciiTheme="minorHAnsi" w:hAnsiTheme="minorHAnsi" w:cstheme="minorBidi"/>
        </w:rPr>
        <w:t xml:space="preserve">be improving that much. </w:t>
      </w:r>
      <w:r w:rsidR="000C548B" w:rsidRPr="008F2FA2">
        <w:rPr>
          <w:rFonts w:asciiTheme="minorHAnsi" w:hAnsiTheme="minorHAnsi" w:cstheme="minorBidi"/>
        </w:rPr>
        <w:t xml:space="preserve"> </w:t>
      </w:r>
      <w:r w:rsidR="007A3F97" w:rsidRPr="008F2FA2">
        <w:rPr>
          <w:rFonts w:asciiTheme="minorHAnsi" w:hAnsiTheme="minorHAnsi" w:cstheme="minorBidi"/>
        </w:rPr>
        <w:t>The</w:t>
      </w:r>
      <w:r w:rsidR="003D19C9" w:rsidRPr="008F2FA2">
        <w:rPr>
          <w:rFonts w:asciiTheme="minorHAnsi" w:hAnsiTheme="minorHAnsi" w:cstheme="minorBidi"/>
        </w:rPr>
        <w:t>n</w:t>
      </w:r>
      <w:r w:rsidR="007A3F97" w:rsidRPr="008F2FA2">
        <w:rPr>
          <w:rFonts w:asciiTheme="minorHAnsi" w:hAnsiTheme="minorHAnsi" w:cstheme="minorBidi"/>
        </w:rPr>
        <w:t xml:space="preserve"> I continued to read the</w:t>
      </w:r>
      <w:r w:rsidR="003D19C9" w:rsidRPr="008F2FA2">
        <w:rPr>
          <w:rFonts w:asciiTheme="minorHAnsi" w:hAnsiTheme="minorHAnsi" w:cstheme="minorBidi"/>
        </w:rPr>
        <w:t xml:space="preserve"> Chairpersons blurb on C</w:t>
      </w:r>
      <w:r w:rsidR="007A3F97" w:rsidRPr="008F2FA2">
        <w:rPr>
          <w:rFonts w:asciiTheme="minorHAnsi" w:hAnsiTheme="minorHAnsi" w:cstheme="minorBidi"/>
        </w:rPr>
        <w:t xml:space="preserve">orporate responsibility </w:t>
      </w:r>
      <w:r w:rsidR="00A71385" w:rsidRPr="008F2FA2">
        <w:rPr>
          <w:rFonts w:asciiTheme="minorHAnsi" w:hAnsiTheme="minorHAnsi" w:cstheme="minorBidi"/>
        </w:rPr>
        <w:t>where</w:t>
      </w:r>
      <w:r w:rsidR="003D19C9" w:rsidRPr="008F2FA2">
        <w:rPr>
          <w:rFonts w:asciiTheme="minorHAnsi" w:hAnsiTheme="minorHAnsi" w:cstheme="minorBidi"/>
        </w:rPr>
        <w:t xml:space="preserve"> I was taken aback by the first line ‘We take our commitment to human rights seriously as evidenced by our Modern Slavery Act Statement, which outlines how we work to avoid slavery and trafficking in our direct employment and in our supply chain.’ I </w:t>
      </w:r>
      <w:r w:rsidR="00A71385" w:rsidRPr="008F2FA2">
        <w:rPr>
          <w:rFonts w:asciiTheme="minorHAnsi" w:hAnsiTheme="minorHAnsi" w:cstheme="minorBidi"/>
        </w:rPr>
        <w:t xml:space="preserve">never really thought that a company of RELX’s size would need to worry about, nor care about slavery or trafficking in their direct employment but reality is it is a possibility. </w:t>
      </w:r>
      <w:r w:rsidR="00B03B85" w:rsidRPr="008F2FA2">
        <w:rPr>
          <w:rFonts w:asciiTheme="minorHAnsi" w:hAnsiTheme="minorHAnsi" w:cstheme="minorBidi"/>
        </w:rPr>
        <w:t>Overall,</w:t>
      </w:r>
      <w:r w:rsidR="00A71385" w:rsidRPr="008F2FA2">
        <w:rPr>
          <w:rFonts w:asciiTheme="minorHAnsi" w:hAnsiTheme="minorHAnsi" w:cstheme="minorBidi"/>
        </w:rPr>
        <w:t xml:space="preserve"> I really just found it refreshing to know that there are still company’s out there fighting to create </w:t>
      </w:r>
      <w:r w:rsidR="00B03B85" w:rsidRPr="008F2FA2">
        <w:rPr>
          <w:rFonts w:asciiTheme="minorHAnsi" w:hAnsiTheme="minorHAnsi" w:cstheme="minorBidi"/>
        </w:rPr>
        <w:t>a</w:t>
      </w:r>
      <w:r w:rsidR="00A71385" w:rsidRPr="008F2FA2">
        <w:rPr>
          <w:rFonts w:asciiTheme="minorHAnsi" w:hAnsiTheme="minorHAnsi" w:cstheme="minorBidi"/>
        </w:rPr>
        <w:t xml:space="preserve"> safe and ethical work environment. </w:t>
      </w:r>
      <w:r w:rsidR="007C134E" w:rsidRPr="008F2FA2">
        <w:rPr>
          <w:rFonts w:asciiTheme="minorHAnsi" w:hAnsiTheme="minorHAnsi" w:cstheme="minorBidi"/>
        </w:rPr>
        <w:t xml:space="preserve">The </w:t>
      </w:r>
      <w:r w:rsidR="00BD09B0" w:rsidRPr="008F2FA2">
        <w:rPr>
          <w:rFonts w:asciiTheme="minorHAnsi" w:hAnsiTheme="minorHAnsi" w:cstheme="minorBidi"/>
        </w:rPr>
        <w:t>C</w:t>
      </w:r>
      <w:r w:rsidR="007C134E" w:rsidRPr="008F2FA2">
        <w:rPr>
          <w:rFonts w:asciiTheme="minorHAnsi" w:hAnsiTheme="minorHAnsi" w:cstheme="minorBidi"/>
        </w:rPr>
        <w:t>hief Executor</w:t>
      </w:r>
      <w:r w:rsidR="006762A9" w:rsidRPr="008F2FA2">
        <w:rPr>
          <w:rFonts w:asciiTheme="minorHAnsi" w:hAnsiTheme="minorHAnsi" w:cstheme="minorBidi"/>
        </w:rPr>
        <w:t xml:space="preserve"> Erik </w:t>
      </w:r>
      <w:proofErr w:type="spellStart"/>
      <w:r w:rsidR="006762A9" w:rsidRPr="008F2FA2">
        <w:rPr>
          <w:rFonts w:asciiTheme="minorHAnsi" w:hAnsiTheme="minorHAnsi" w:cstheme="minorBidi"/>
        </w:rPr>
        <w:t>Engstrom</w:t>
      </w:r>
      <w:proofErr w:type="spellEnd"/>
      <w:r w:rsidR="006762A9" w:rsidRPr="008F2FA2">
        <w:rPr>
          <w:rFonts w:asciiTheme="minorHAnsi" w:hAnsiTheme="minorHAnsi" w:cstheme="minorBidi"/>
        </w:rPr>
        <w:t>,</w:t>
      </w:r>
      <w:r w:rsidR="007C134E" w:rsidRPr="008F2FA2">
        <w:rPr>
          <w:rFonts w:asciiTheme="minorHAnsi" w:hAnsiTheme="minorHAnsi" w:cstheme="minorBidi"/>
        </w:rPr>
        <w:t xml:space="preserve"> </w:t>
      </w:r>
      <w:r w:rsidR="006762A9" w:rsidRPr="008F2FA2">
        <w:rPr>
          <w:rFonts w:asciiTheme="minorHAnsi" w:hAnsiTheme="minorHAnsi" w:cstheme="minorBidi"/>
        </w:rPr>
        <w:t xml:space="preserve">also reiterated a bit of what he the Sir </w:t>
      </w:r>
      <w:proofErr w:type="spellStart"/>
      <w:r w:rsidR="006762A9" w:rsidRPr="008F2FA2">
        <w:rPr>
          <w:rFonts w:asciiTheme="minorHAnsi" w:hAnsiTheme="minorHAnsi" w:cstheme="minorBidi"/>
        </w:rPr>
        <w:t>Habgood</w:t>
      </w:r>
      <w:proofErr w:type="spellEnd"/>
      <w:r w:rsidR="006762A9" w:rsidRPr="008F2FA2">
        <w:rPr>
          <w:rFonts w:asciiTheme="minorHAnsi" w:hAnsiTheme="minorHAnsi" w:cstheme="minorBidi"/>
        </w:rPr>
        <w:t xml:space="preserve"> had said but he also went over </w:t>
      </w:r>
      <w:r w:rsidR="00CF0C81" w:rsidRPr="008F2FA2">
        <w:rPr>
          <w:rFonts w:asciiTheme="minorHAnsi" w:hAnsiTheme="minorHAnsi" w:cstheme="minorBidi"/>
        </w:rPr>
        <w:t>their</w:t>
      </w:r>
      <w:r w:rsidR="006762A9" w:rsidRPr="008F2FA2">
        <w:rPr>
          <w:rFonts w:asciiTheme="minorHAnsi" w:hAnsiTheme="minorHAnsi" w:cstheme="minorBidi"/>
        </w:rPr>
        <w:t xml:space="preserve"> goals as a company which is to </w:t>
      </w:r>
      <w:r w:rsidR="00CF0C81" w:rsidRPr="008F2FA2">
        <w:rPr>
          <w:rFonts w:asciiTheme="minorHAnsi" w:hAnsiTheme="minorHAnsi" w:cstheme="minorBidi"/>
        </w:rPr>
        <w:t>focus on evolving the fundamentals of the business to improve the businesses profile and the quality of earnings.</w:t>
      </w:r>
    </w:p>
    <w:p w14:paraId="5AD35446" w14:textId="2F03D83D" w:rsidR="00E414A2" w:rsidRPr="008F2FA2" w:rsidRDefault="00E414A2" w:rsidP="008F2FA2">
      <w:pPr>
        <w:pStyle w:val="NormalWeb"/>
        <w:spacing w:line="276" w:lineRule="auto"/>
        <w:jc w:val="both"/>
        <w:rPr>
          <w:rFonts w:asciiTheme="minorHAnsi" w:hAnsiTheme="minorHAnsi" w:cstheme="minorBidi"/>
        </w:rPr>
      </w:pPr>
      <w:r w:rsidRPr="008F2FA2">
        <w:rPr>
          <w:rFonts w:asciiTheme="minorHAnsi" w:hAnsiTheme="minorHAnsi" w:cstheme="minorBidi"/>
        </w:rPr>
        <w:t xml:space="preserve">The annual report then </w:t>
      </w:r>
      <w:r w:rsidR="0061331E" w:rsidRPr="008F2FA2">
        <w:rPr>
          <w:rFonts w:asciiTheme="minorHAnsi" w:hAnsiTheme="minorHAnsi" w:cstheme="minorBidi"/>
        </w:rPr>
        <w:t xml:space="preserve">breaks down into summaries of the company’s four </w:t>
      </w:r>
      <w:r w:rsidR="00CC030A" w:rsidRPr="008F2FA2">
        <w:rPr>
          <w:rFonts w:asciiTheme="minorHAnsi" w:hAnsiTheme="minorHAnsi" w:cstheme="minorBidi"/>
        </w:rPr>
        <w:t>categories</w:t>
      </w:r>
      <w:r w:rsidR="0061331E" w:rsidRPr="008F2FA2">
        <w:rPr>
          <w:rFonts w:asciiTheme="minorHAnsi" w:hAnsiTheme="minorHAnsi" w:cstheme="minorBidi"/>
        </w:rPr>
        <w:t xml:space="preserve"> of databases that RELX publishes. </w:t>
      </w:r>
      <w:r w:rsidR="00B02EB8" w:rsidRPr="008F2FA2">
        <w:rPr>
          <w:rFonts w:asciiTheme="minorHAnsi" w:hAnsiTheme="minorHAnsi" w:cstheme="minorBidi"/>
        </w:rPr>
        <w:t>Below I have</w:t>
      </w:r>
      <w:r w:rsidR="00083041" w:rsidRPr="008F2FA2">
        <w:rPr>
          <w:rFonts w:asciiTheme="minorHAnsi" w:hAnsiTheme="minorHAnsi" w:cstheme="minorBidi"/>
        </w:rPr>
        <w:t xml:space="preserve"> broken down each segment and noted the most interesting and important points that I extracted from the annual report.</w:t>
      </w:r>
    </w:p>
    <w:p w14:paraId="7854DC2A" w14:textId="418B733A" w:rsidR="008441FE" w:rsidRPr="008F2FA2" w:rsidRDefault="008441FE" w:rsidP="008F2FA2">
      <w:pPr>
        <w:pStyle w:val="NormalWeb"/>
        <w:spacing w:line="276" w:lineRule="auto"/>
        <w:jc w:val="both"/>
        <w:rPr>
          <w:rFonts w:asciiTheme="minorHAnsi" w:hAnsiTheme="minorHAnsi" w:cstheme="minorBidi"/>
          <w:b/>
          <w:u w:val="single"/>
        </w:rPr>
      </w:pPr>
      <w:r w:rsidRPr="008F2FA2">
        <w:rPr>
          <w:rFonts w:asciiTheme="minorHAnsi" w:hAnsiTheme="minorHAnsi" w:cstheme="minorBidi"/>
          <w:b/>
          <w:u w:val="single"/>
        </w:rPr>
        <w:t>Scientific, Technical &amp; Medical</w:t>
      </w:r>
    </w:p>
    <w:p w14:paraId="6A8F362F" w14:textId="1DD05476" w:rsidR="00357435" w:rsidRPr="008F2FA2" w:rsidRDefault="00856604"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RELX is the parent orga</w:t>
      </w:r>
      <w:r w:rsidR="00357435" w:rsidRPr="008F2FA2">
        <w:rPr>
          <w:rFonts w:asciiTheme="minorHAnsi" w:hAnsiTheme="minorHAnsi" w:cstheme="minorBidi"/>
        </w:rPr>
        <w:t xml:space="preserve">nisation for </w:t>
      </w:r>
      <w:hyperlink r:id="rId11" w:history="1">
        <w:r w:rsidR="00357435" w:rsidRPr="008F2FA2">
          <w:rPr>
            <w:rFonts w:asciiTheme="minorHAnsi" w:hAnsiTheme="minorHAnsi" w:cstheme="minorBidi"/>
          </w:rPr>
          <w:t>Elsevier</w:t>
        </w:r>
      </w:hyperlink>
      <w:r w:rsidR="00357435" w:rsidRPr="008F2FA2">
        <w:rPr>
          <w:rFonts w:asciiTheme="minorHAnsi" w:hAnsiTheme="minorHAnsi" w:cstheme="minorBidi"/>
        </w:rPr>
        <w:t xml:space="preserve"> which is a Dutch information and analytics company and one of the world's major providers of scientific, technical, and medical information. They have principal </w:t>
      </w:r>
      <w:r w:rsidR="00E17E91" w:rsidRPr="008F2FA2">
        <w:rPr>
          <w:rFonts w:asciiTheme="minorHAnsi" w:hAnsiTheme="minorHAnsi" w:cstheme="minorBidi"/>
        </w:rPr>
        <w:t>operations</w:t>
      </w:r>
      <w:r w:rsidR="00357435" w:rsidRPr="008F2FA2">
        <w:rPr>
          <w:rFonts w:asciiTheme="minorHAnsi" w:hAnsiTheme="minorHAnsi" w:cstheme="minorBidi"/>
        </w:rPr>
        <w:t xml:space="preserve"> set out all across the world. Such as New York, Rio de Janeiro and Tokyo just to name a few. It has 7,900 employees and serves customers in around 180 countries.</w:t>
      </w:r>
    </w:p>
    <w:p w14:paraId="131E9DE4" w14:textId="3A65A637" w:rsidR="004F08AF" w:rsidRPr="008F2FA2" w:rsidRDefault="00042784"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Revenue has inc</w:t>
      </w:r>
      <w:r w:rsidR="008F2FA2">
        <w:rPr>
          <w:rFonts w:asciiTheme="minorHAnsi" w:hAnsiTheme="minorHAnsi" w:cstheme="minorBidi"/>
        </w:rPr>
        <w:t xml:space="preserve">reased from </w:t>
      </w:r>
      <w:r w:rsidRPr="008F2FA2">
        <w:rPr>
          <w:rFonts w:asciiTheme="minorHAnsi" w:hAnsiTheme="minorHAnsi" w:cstheme="minorBidi"/>
        </w:rPr>
        <w:t xml:space="preserve">£2,473m in 2017 to </w:t>
      </w:r>
      <w:r w:rsidRPr="008F2FA2">
        <w:rPr>
          <w:rFonts w:asciiTheme="minorHAnsi" w:hAnsiTheme="minorHAnsi" w:cstheme="minorBidi"/>
        </w:rPr>
        <w:t>£</w:t>
      </w:r>
      <w:r w:rsidRPr="008F2FA2">
        <w:rPr>
          <w:rFonts w:asciiTheme="minorHAnsi" w:hAnsiTheme="minorHAnsi" w:cstheme="minorBidi"/>
        </w:rPr>
        <w:t xml:space="preserve">2,538m in 2018. The bulk of the revenue came from North America (44%), 24% from Europe and 32% form he </w:t>
      </w:r>
      <w:proofErr w:type="gramStart"/>
      <w:r w:rsidRPr="008F2FA2">
        <w:rPr>
          <w:rFonts w:asciiTheme="minorHAnsi" w:hAnsiTheme="minorHAnsi" w:cstheme="minorBidi"/>
        </w:rPr>
        <w:t>rest</w:t>
      </w:r>
      <w:proofErr w:type="gramEnd"/>
      <w:r w:rsidRPr="008F2FA2">
        <w:rPr>
          <w:rFonts w:asciiTheme="minorHAnsi" w:hAnsiTheme="minorHAnsi" w:cstheme="minorBidi"/>
        </w:rPr>
        <w:t xml:space="preserve"> of the world.</w:t>
      </w:r>
    </w:p>
    <w:p w14:paraId="189BEE20" w14:textId="5C44E4EB" w:rsidR="00042784" w:rsidRPr="008F2FA2" w:rsidRDefault="00042784"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Subscription sales generated 74% of revenue, transactional sales 24% and advertising 2%.</w:t>
      </w:r>
    </w:p>
    <w:p w14:paraId="310B013E" w14:textId="5A0EF219" w:rsidR="004F08AF" w:rsidRPr="008F2FA2" w:rsidRDefault="004F08AF"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Elsevier journals have at some point featured articles by 183 of 184 science and economics Nobel prize winners since 2000</w:t>
      </w:r>
    </w:p>
    <w:p w14:paraId="0E3B632B" w14:textId="1561C482" w:rsidR="002D69B4" w:rsidRDefault="004F08AF"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Most of this section was based on how well Elsevier had done and how well done to be where they are today.</w:t>
      </w:r>
    </w:p>
    <w:p w14:paraId="3C8BC5A9" w14:textId="4FC1FA8C" w:rsidR="008F2FA2" w:rsidRPr="008F2FA2" w:rsidRDefault="008F2FA2" w:rsidP="008F2FA2">
      <w:pPr>
        <w:pStyle w:val="NormalWeb"/>
        <w:numPr>
          <w:ilvl w:val="0"/>
          <w:numId w:val="1"/>
        </w:numPr>
        <w:spacing w:line="276" w:lineRule="auto"/>
        <w:jc w:val="both"/>
        <w:rPr>
          <w:rFonts w:asciiTheme="minorHAnsi" w:hAnsiTheme="minorHAnsi" w:cstheme="minorBidi"/>
        </w:rPr>
      </w:pPr>
      <w:r>
        <w:rPr>
          <w:rFonts w:asciiTheme="minorHAnsi" w:hAnsiTheme="minorHAnsi" w:cstheme="minorBidi"/>
        </w:rPr>
        <w:t>B</w:t>
      </w:r>
      <w:r w:rsidRPr="008F2FA2">
        <w:rPr>
          <w:rFonts w:asciiTheme="minorHAnsi" w:hAnsiTheme="minorHAnsi" w:cstheme="minorBidi"/>
        </w:rPr>
        <w:t>elow shows the number of different scientific databases that RELX provides.</w:t>
      </w:r>
    </w:p>
    <w:p w14:paraId="6C6CBCEC" w14:textId="42C5F569" w:rsidR="00357435" w:rsidRPr="008F2FA2" w:rsidRDefault="008F2FA2" w:rsidP="008F2FA2">
      <w:pPr>
        <w:spacing w:line="276" w:lineRule="auto"/>
        <w:jc w:val="both"/>
        <w:rPr>
          <w:lang w:eastAsia="en-GB"/>
        </w:rPr>
      </w:pPr>
      <w:r w:rsidRPr="008F2FA2">
        <w:drawing>
          <wp:anchor distT="0" distB="0" distL="114300" distR="114300" simplePos="0" relativeHeight="251658240" behindDoc="0" locked="0" layoutInCell="1" allowOverlap="1" wp14:anchorId="5C35AD61" wp14:editId="11BBEAD1">
            <wp:simplePos x="0" y="0"/>
            <wp:positionH relativeFrom="column">
              <wp:posOffset>165100</wp:posOffset>
            </wp:positionH>
            <wp:positionV relativeFrom="paragraph">
              <wp:posOffset>76200</wp:posOffset>
            </wp:positionV>
            <wp:extent cx="5229860" cy="2412365"/>
            <wp:effectExtent l="0" t="0" r="2540" b="635"/>
            <wp:wrapTight wrapText="bothSides">
              <wp:wrapPolygon edited="0">
                <wp:start x="0" y="0"/>
                <wp:lineTo x="0" y="21378"/>
                <wp:lineTo x="21506" y="21378"/>
                <wp:lineTo x="2150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229860" cy="2412365"/>
                    </a:xfrm>
                    <a:prstGeom prst="rect">
                      <a:avLst/>
                    </a:prstGeom>
                  </pic:spPr>
                </pic:pic>
              </a:graphicData>
            </a:graphic>
            <wp14:sizeRelH relativeFrom="page">
              <wp14:pctWidth>0</wp14:pctWidth>
            </wp14:sizeRelH>
            <wp14:sizeRelV relativeFrom="page">
              <wp14:pctHeight>0</wp14:pctHeight>
            </wp14:sizeRelV>
          </wp:anchor>
        </w:drawing>
      </w:r>
    </w:p>
    <w:p w14:paraId="2D9915F5" w14:textId="3B8DAEB8" w:rsidR="00B03B85" w:rsidRPr="008F2FA2" w:rsidRDefault="00B03B85" w:rsidP="00717E3B">
      <w:pPr>
        <w:pStyle w:val="NormalWeb"/>
        <w:numPr>
          <w:ilvl w:val="0"/>
          <w:numId w:val="1"/>
        </w:numPr>
        <w:spacing w:line="276" w:lineRule="auto"/>
        <w:jc w:val="both"/>
        <w:rPr>
          <w:rFonts w:asciiTheme="minorHAnsi" w:hAnsiTheme="minorHAnsi" w:cstheme="minorBidi"/>
          <w:b/>
          <w:u w:val="single"/>
        </w:rPr>
      </w:pPr>
      <w:r w:rsidRPr="008F2FA2">
        <w:rPr>
          <w:rFonts w:asciiTheme="minorHAnsi" w:hAnsiTheme="minorHAnsi" w:cstheme="minorBidi"/>
          <w:b/>
          <w:u w:val="single"/>
        </w:rPr>
        <w:t>Risk &amp; Business Analytics</w:t>
      </w:r>
    </w:p>
    <w:p w14:paraId="64EC28B3" w14:textId="522588A6" w:rsidR="00B03B85" w:rsidRPr="008F2FA2" w:rsidRDefault="00B03B85"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This segment helps provide customers with advanced technology and algorithms to assist them in evaluating and predicting risk and enhancing operational efficiency.</w:t>
      </w:r>
    </w:p>
    <w:p w14:paraId="52E24CEB" w14:textId="25E32924" w:rsidR="00B03B85" w:rsidRPr="008F2FA2" w:rsidRDefault="00B03B85"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 xml:space="preserve">This </w:t>
      </w:r>
      <w:r w:rsidR="00850D19" w:rsidRPr="008F2FA2">
        <w:rPr>
          <w:rFonts w:asciiTheme="minorHAnsi" w:hAnsiTheme="minorHAnsi" w:cstheme="minorBidi"/>
        </w:rPr>
        <w:t>division</w:t>
      </w:r>
      <w:r w:rsidRPr="008F2FA2">
        <w:rPr>
          <w:rFonts w:asciiTheme="minorHAnsi" w:hAnsiTheme="minorHAnsi" w:cstheme="minorBidi"/>
        </w:rPr>
        <w:t xml:space="preserve"> has 8,700 employees and serves customers in more than 170 countries.</w:t>
      </w:r>
    </w:p>
    <w:p w14:paraId="4EADB0CE" w14:textId="477DA481" w:rsidR="00B03B85" w:rsidRPr="008F2FA2" w:rsidRDefault="00B03B85"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Revenues for the year ended 31 December 2018 were £2,117m, compared with £2,073m</w:t>
      </w:r>
      <w:r w:rsidRPr="008F2FA2">
        <w:rPr>
          <w:rFonts w:asciiTheme="minorHAnsi" w:hAnsiTheme="minorHAnsi" w:cstheme="minorBidi"/>
        </w:rPr>
        <w:t xml:space="preserve"> in 2017.</w:t>
      </w:r>
    </w:p>
    <w:p w14:paraId="7864BC14" w14:textId="33A3A229" w:rsidR="0088139D" w:rsidRPr="008F2FA2" w:rsidRDefault="006C0F25"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 xml:space="preserve">One of RELX’s services </w:t>
      </w:r>
      <w:proofErr w:type="spellStart"/>
      <w:r w:rsidRPr="008F2FA2">
        <w:rPr>
          <w:rFonts w:asciiTheme="minorHAnsi" w:hAnsiTheme="minorHAnsi" w:cstheme="minorBidi"/>
        </w:rPr>
        <w:t>Cirium</w:t>
      </w:r>
      <w:proofErr w:type="spellEnd"/>
      <w:r w:rsidRPr="008F2FA2">
        <w:rPr>
          <w:rFonts w:asciiTheme="minorHAnsi" w:hAnsiTheme="minorHAnsi" w:cstheme="minorBidi"/>
        </w:rPr>
        <w:t xml:space="preserve"> </w:t>
      </w:r>
      <w:r w:rsidR="0088139D" w:rsidRPr="008F2FA2">
        <w:rPr>
          <w:rFonts w:asciiTheme="minorHAnsi" w:hAnsiTheme="minorHAnsi" w:cstheme="minorBidi"/>
        </w:rPr>
        <w:t>automate the process of matching trips to waivers, making it easier and quicker for agents to find waiver details and understand if a traveller’s flight qualifies.</w:t>
      </w:r>
    </w:p>
    <w:p w14:paraId="4B904506" w14:textId="70EE535B" w:rsidR="000421AE" w:rsidRPr="008F2FA2" w:rsidRDefault="0088139D"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 xml:space="preserve">30% reduction in time spent resolving a traveller’s disrupted flight using </w:t>
      </w:r>
      <w:proofErr w:type="spellStart"/>
      <w:r w:rsidRPr="008F2FA2">
        <w:rPr>
          <w:rFonts w:asciiTheme="minorHAnsi" w:hAnsiTheme="minorHAnsi" w:cstheme="minorBidi"/>
        </w:rPr>
        <w:t>Cirium’s</w:t>
      </w:r>
      <w:proofErr w:type="spellEnd"/>
      <w:r w:rsidRPr="008F2FA2">
        <w:rPr>
          <w:rFonts w:asciiTheme="minorHAnsi" w:hAnsiTheme="minorHAnsi" w:cstheme="minorBidi"/>
        </w:rPr>
        <w:t xml:space="preserve"> services</w:t>
      </w:r>
    </w:p>
    <w:p w14:paraId="78B4D776" w14:textId="5AA506E7" w:rsidR="00440973" w:rsidRPr="008F2FA2" w:rsidRDefault="001E2961"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 xml:space="preserve">London’s </w:t>
      </w:r>
      <w:r w:rsidR="000421AE" w:rsidRPr="008F2FA2">
        <w:rPr>
          <w:rFonts w:asciiTheme="minorHAnsi" w:hAnsiTheme="minorHAnsi" w:cstheme="minorBidi"/>
        </w:rPr>
        <w:t>version</w:t>
      </w:r>
      <w:r w:rsidRPr="008F2FA2">
        <w:rPr>
          <w:rFonts w:asciiTheme="minorHAnsi" w:hAnsiTheme="minorHAnsi" w:cstheme="minorBidi"/>
        </w:rPr>
        <w:t xml:space="preserve"> of Australia’s buying </w:t>
      </w:r>
      <w:r w:rsidR="000421AE" w:rsidRPr="008F2FA2">
        <w:rPr>
          <w:rFonts w:asciiTheme="minorHAnsi" w:hAnsiTheme="minorHAnsi" w:cstheme="minorBidi"/>
        </w:rPr>
        <w:t>and</w:t>
      </w:r>
      <w:r w:rsidRPr="008F2FA2">
        <w:rPr>
          <w:rFonts w:asciiTheme="minorHAnsi" w:hAnsiTheme="minorHAnsi" w:cstheme="minorBidi"/>
        </w:rPr>
        <w:t xml:space="preserve"> selling site ‘Gumtree’ has started to use RELX’s Threat Metrix which is </w:t>
      </w:r>
      <w:r w:rsidR="00440973" w:rsidRPr="008F2FA2">
        <w:rPr>
          <w:rFonts w:asciiTheme="minorHAnsi" w:hAnsiTheme="minorHAnsi" w:cstheme="minorBidi"/>
        </w:rPr>
        <w:t xml:space="preserve">able to detect new users who </w:t>
      </w:r>
      <w:r w:rsidR="000421AE" w:rsidRPr="008F2FA2">
        <w:rPr>
          <w:rFonts w:asciiTheme="minorHAnsi" w:hAnsiTheme="minorHAnsi" w:cstheme="minorBidi"/>
        </w:rPr>
        <w:t>may be</w:t>
      </w:r>
      <w:r w:rsidR="00440973" w:rsidRPr="008F2FA2">
        <w:rPr>
          <w:rFonts w:asciiTheme="minorHAnsi" w:hAnsiTheme="minorHAnsi" w:cstheme="minorBidi"/>
        </w:rPr>
        <w:t xml:space="preserve"> using stolen </w:t>
      </w:r>
      <w:proofErr w:type="spellStart"/>
      <w:proofErr w:type="gramStart"/>
      <w:r w:rsidR="00440973" w:rsidRPr="008F2FA2">
        <w:rPr>
          <w:rFonts w:asciiTheme="minorHAnsi" w:hAnsiTheme="minorHAnsi" w:cstheme="minorBidi"/>
        </w:rPr>
        <w:t>a</w:t>
      </w:r>
      <w:proofErr w:type="spellEnd"/>
      <w:proofErr w:type="gramEnd"/>
      <w:r w:rsidR="00440973" w:rsidRPr="008F2FA2">
        <w:rPr>
          <w:rFonts w:asciiTheme="minorHAnsi" w:hAnsiTheme="minorHAnsi" w:cstheme="minorBidi"/>
        </w:rPr>
        <w:t xml:space="preserve"> identity data, obfuscating their location or attempting to sign up for multiple accounts from the same device.</w:t>
      </w:r>
    </w:p>
    <w:p w14:paraId="4CBAB35E" w14:textId="6FAF1E54" w:rsidR="000421AE" w:rsidRPr="008F2FA2" w:rsidRDefault="00440973"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This has enabled Gumtree to increase their fraud detection rate by 84%.</w:t>
      </w:r>
    </w:p>
    <w:p w14:paraId="58488EC1" w14:textId="002CD09B" w:rsidR="008F2FA2" w:rsidRPr="008F2FA2" w:rsidRDefault="00DB1CE6" w:rsidP="008F2FA2">
      <w:pPr>
        <w:pStyle w:val="NormalWeb"/>
        <w:numPr>
          <w:ilvl w:val="0"/>
          <w:numId w:val="1"/>
        </w:numPr>
        <w:spacing w:line="276" w:lineRule="auto"/>
        <w:jc w:val="both"/>
        <w:rPr>
          <w:rFonts w:asciiTheme="minorHAnsi" w:hAnsiTheme="minorHAnsi" w:cstheme="minorBidi"/>
        </w:rPr>
      </w:pPr>
      <w:r w:rsidRPr="008F2FA2">
        <w:rPr>
          <w:rFonts w:asciiTheme="minorHAnsi" w:hAnsiTheme="minorHAnsi" w:cstheme="minorBidi"/>
        </w:rPr>
        <w:t>To the right it</w:t>
      </w:r>
      <w:r w:rsidR="000421AE" w:rsidRPr="008F2FA2">
        <w:rPr>
          <w:rFonts w:asciiTheme="minorHAnsi" w:hAnsiTheme="minorHAnsi" w:cstheme="minorBidi"/>
        </w:rPr>
        <w:t xml:space="preserve"> shows the number of different </w:t>
      </w:r>
      <w:r w:rsidR="000421AE" w:rsidRPr="008F2FA2">
        <w:rPr>
          <w:rFonts w:asciiTheme="minorHAnsi" w:hAnsiTheme="minorHAnsi" w:cstheme="minorBidi"/>
        </w:rPr>
        <w:t>Risk &amp; Business Analytics databases that RELX provides</w:t>
      </w:r>
      <w:r w:rsidR="008F2FA2" w:rsidRPr="008F2FA2">
        <w:rPr>
          <w:rFonts w:asciiTheme="minorHAnsi" w:hAnsiTheme="minorHAnsi" w:cstheme="minorBidi"/>
        </w:rPr>
        <w:t>.</w:t>
      </w:r>
    </w:p>
    <w:p w14:paraId="77A3406F" w14:textId="7299720E" w:rsidR="00563F5F" w:rsidRPr="008F2FA2" w:rsidRDefault="00563F5F" w:rsidP="008F2FA2">
      <w:pPr>
        <w:spacing w:line="276" w:lineRule="auto"/>
        <w:jc w:val="both"/>
        <w:rPr>
          <w:lang w:eastAsia="en-GB"/>
        </w:rPr>
        <w:sectPr w:rsidR="00563F5F" w:rsidRPr="008F2FA2" w:rsidSect="0054682C">
          <w:headerReference w:type="default" r:id="rId13"/>
          <w:pgSz w:w="11900" w:h="16840"/>
          <w:pgMar w:top="1440" w:right="1440" w:bottom="1440" w:left="1440" w:header="708" w:footer="708" w:gutter="0"/>
          <w:cols w:space="708"/>
          <w:docGrid w:linePitch="360"/>
        </w:sectPr>
      </w:pPr>
    </w:p>
    <w:p w14:paraId="67A6ADE2" w14:textId="2CAFBDA7" w:rsidR="008F2FA2" w:rsidRDefault="008F2FA2" w:rsidP="008F2FA2">
      <w:pPr>
        <w:pStyle w:val="NormalWeb"/>
        <w:spacing w:line="276" w:lineRule="auto"/>
        <w:jc w:val="both"/>
        <w:rPr>
          <w:rFonts w:asciiTheme="minorHAnsi" w:hAnsiTheme="minorHAnsi" w:cstheme="minorBidi"/>
          <w:b/>
          <w:sz w:val="28"/>
          <w:u w:val="single"/>
        </w:rPr>
      </w:pPr>
      <w:r w:rsidRPr="008F2FA2">
        <w:rPr>
          <w:rFonts w:asciiTheme="minorHAnsi" w:hAnsiTheme="minorHAnsi" w:cstheme="minorBidi"/>
        </w:rPr>
        <w:drawing>
          <wp:anchor distT="0" distB="0" distL="114300" distR="114300" simplePos="0" relativeHeight="251659264" behindDoc="0" locked="0" layoutInCell="1" allowOverlap="1" wp14:anchorId="277FE3D5" wp14:editId="6EC6B079">
            <wp:simplePos x="0" y="0"/>
            <wp:positionH relativeFrom="column">
              <wp:posOffset>278765</wp:posOffset>
            </wp:positionH>
            <wp:positionV relativeFrom="paragraph">
              <wp:posOffset>0</wp:posOffset>
            </wp:positionV>
            <wp:extent cx="4915535" cy="3298190"/>
            <wp:effectExtent l="0" t="0" r="12065" b="3810"/>
            <wp:wrapTight wrapText="bothSides">
              <wp:wrapPolygon edited="0">
                <wp:start x="0" y="0"/>
                <wp:lineTo x="0" y="21459"/>
                <wp:lineTo x="21541" y="21459"/>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915535" cy="3298190"/>
                    </a:xfrm>
                    <a:prstGeom prst="rect">
                      <a:avLst/>
                    </a:prstGeom>
                  </pic:spPr>
                </pic:pic>
              </a:graphicData>
            </a:graphic>
            <wp14:sizeRelH relativeFrom="page">
              <wp14:pctWidth>0</wp14:pctWidth>
            </wp14:sizeRelH>
            <wp14:sizeRelV relativeFrom="page">
              <wp14:pctHeight>0</wp14:pctHeight>
            </wp14:sizeRelV>
          </wp:anchor>
        </w:drawing>
      </w:r>
    </w:p>
    <w:p w14:paraId="0069A4CD" w14:textId="3D16AAA8" w:rsidR="008F2FA2" w:rsidRDefault="008F2FA2" w:rsidP="008F2FA2">
      <w:pPr>
        <w:pStyle w:val="NormalWeb"/>
        <w:spacing w:line="276" w:lineRule="auto"/>
        <w:jc w:val="both"/>
        <w:rPr>
          <w:rFonts w:asciiTheme="minorHAnsi" w:hAnsiTheme="minorHAnsi" w:cstheme="minorBidi"/>
          <w:b/>
          <w:sz w:val="28"/>
          <w:u w:val="single"/>
        </w:rPr>
      </w:pPr>
    </w:p>
    <w:p w14:paraId="6FE3FCF3" w14:textId="6CF44B49" w:rsidR="008F2FA2" w:rsidRDefault="008F2FA2" w:rsidP="008F2FA2">
      <w:pPr>
        <w:pStyle w:val="NormalWeb"/>
        <w:spacing w:line="276" w:lineRule="auto"/>
        <w:jc w:val="both"/>
        <w:rPr>
          <w:rFonts w:asciiTheme="minorHAnsi" w:hAnsiTheme="minorHAnsi" w:cstheme="minorBidi"/>
          <w:b/>
          <w:sz w:val="28"/>
          <w:u w:val="single"/>
        </w:rPr>
      </w:pPr>
    </w:p>
    <w:p w14:paraId="33E6AA3E" w14:textId="21B28F2E" w:rsidR="008F2FA2" w:rsidRDefault="008F2FA2" w:rsidP="008F2FA2">
      <w:pPr>
        <w:pStyle w:val="NormalWeb"/>
        <w:spacing w:line="276" w:lineRule="auto"/>
        <w:jc w:val="both"/>
        <w:rPr>
          <w:rFonts w:asciiTheme="minorHAnsi" w:hAnsiTheme="minorHAnsi" w:cstheme="minorBidi"/>
          <w:b/>
          <w:sz w:val="28"/>
          <w:u w:val="single"/>
        </w:rPr>
      </w:pPr>
    </w:p>
    <w:p w14:paraId="331DD0D5" w14:textId="53DC41D2" w:rsidR="008F2FA2" w:rsidRDefault="008F2FA2" w:rsidP="008F2FA2">
      <w:pPr>
        <w:pStyle w:val="NormalWeb"/>
        <w:spacing w:line="276" w:lineRule="auto"/>
        <w:jc w:val="both"/>
        <w:rPr>
          <w:rFonts w:asciiTheme="minorHAnsi" w:hAnsiTheme="minorHAnsi" w:cstheme="minorBidi"/>
          <w:b/>
          <w:sz w:val="28"/>
          <w:u w:val="single"/>
        </w:rPr>
      </w:pPr>
    </w:p>
    <w:p w14:paraId="19E1409E" w14:textId="694D5032" w:rsidR="008F2FA2" w:rsidRDefault="008F2FA2" w:rsidP="008F2FA2">
      <w:pPr>
        <w:pStyle w:val="NormalWeb"/>
        <w:spacing w:line="276" w:lineRule="auto"/>
        <w:jc w:val="both"/>
        <w:rPr>
          <w:rFonts w:asciiTheme="minorHAnsi" w:hAnsiTheme="minorHAnsi" w:cstheme="minorBidi"/>
          <w:b/>
          <w:sz w:val="28"/>
          <w:u w:val="single"/>
        </w:rPr>
      </w:pPr>
    </w:p>
    <w:p w14:paraId="71789A94" w14:textId="338C6B19" w:rsidR="008F2FA2" w:rsidRDefault="008F2FA2" w:rsidP="008F2FA2">
      <w:pPr>
        <w:pStyle w:val="NormalWeb"/>
        <w:spacing w:line="276" w:lineRule="auto"/>
        <w:jc w:val="both"/>
        <w:rPr>
          <w:rFonts w:asciiTheme="minorHAnsi" w:hAnsiTheme="minorHAnsi" w:cstheme="minorBidi"/>
          <w:b/>
          <w:sz w:val="28"/>
          <w:u w:val="single"/>
        </w:rPr>
      </w:pPr>
    </w:p>
    <w:p w14:paraId="5CA80381" w14:textId="77777777" w:rsidR="00030928" w:rsidRDefault="00030928" w:rsidP="008F2FA2">
      <w:pPr>
        <w:pStyle w:val="NormalWeb"/>
        <w:spacing w:line="276" w:lineRule="auto"/>
        <w:jc w:val="both"/>
        <w:rPr>
          <w:rFonts w:asciiTheme="minorHAnsi" w:hAnsiTheme="minorHAnsi" w:cstheme="minorBidi"/>
          <w:b/>
          <w:sz w:val="28"/>
          <w:u w:val="single"/>
        </w:rPr>
      </w:pPr>
    </w:p>
    <w:p w14:paraId="0F019C97" w14:textId="422952B8" w:rsidR="00063667" w:rsidRPr="008F2FA2" w:rsidRDefault="00563F5F" w:rsidP="00030928">
      <w:pPr>
        <w:pStyle w:val="NormalWeb"/>
        <w:jc w:val="both"/>
        <w:rPr>
          <w:rFonts w:asciiTheme="minorHAnsi" w:hAnsiTheme="minorHAnsi" w:cstheme="minorBidi"/>
          <w:b/>
          <w:sz w:val="28"/>
          <w:u w:val="single"/>
        </w:rPr>
      </w:pPr>
      <w:r w:rsidRPr="008F2FA2">
        <w:rPr>
          <w:rFonts w:asciiTheme="minorHAnsi" w:hAnsiTheme="minorHAnsi" w:cstheme="minorBidi"/>
          <w:b/>
          <w:sz w:val="28"/>
          <w:u w:val="single"/>
        </w:rPr>
        <w:t>Legal</w:t>
      </w:r>
    </w:p>
    <w:p w14:paraId="4BE10F04" w14:textId="7FAF1470" w:rsidR="00563F5F" w:rsidRPr="008F2FA2" w:rsidRDefault="00563F5F" w:rsidP="00030928">
      <w:pPr>
        <w:pStyle w:val="NormalWeb"/>
        <w:numPr>
          <w:ilvl w:val="0"/>
          <w:numId w:val="1"/>
        </w:numPr>
        <w:jc w:val="both"/>
        <w:rPr>
          <w:rFonts w:asciiTheme="minorHAnsi" w:hAnsiTheme="minorHAnsi" w:cstheme="minorBidi"/>
          <w:lang w:val="en-AU" w:eastAsia="en-US"/>
        </w:rPr>
      </w:pPr>
      <w:r w:rsidRPr="008F2FA2">
        <w:rPr>
          <w:rFonts w:asciiTheme="minorHAnsi" w:hAnsiTheme="minorHAnsi" w:cstheme="minorBidi"/>
          <w:lang w:val="en-AU" w:eastAsia="en-US"/>
        </w:rPr>
        <w:t>The Legal division looks to help lawyers win cases, manage their work more efficiently, serve their clients better and grow their practices.</w:t>
      </w:r>
    </w:p>
    <w:p w14:paraId="1409F535" w14:textId="1256B2E9" w:rsidR="00365427" w:rsidRPr="008F2FA2" w:rsidRDefault="00142947"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LexisNexis</w:t>
      </w:r>
      <w:r w:rsidR="000A7D21" w:rsidRPr="008F2FA2">
        <w:rPr>
          <w:rFonts w:asciiTheme="minorHAnsi" w:hAnsiTheme="minorHAnsi" w:cstheme="minorBidi"/>
          <w:lang w:val="en-AU" w:eastAsia="en-US"/>
        </w:rPr>
        <w:t xml:space="preserve"> Legal &amp; Professional</w:t>
      </w:r>
      <w:r w:rsidRPr="008F2FA2">
        <w:rPr>
          <w:rFonts w:asciiTheme="minorHAnsi" w:hAnsiTheme="minorHAnsi" w:cstheme="minorBidi"/>
          <w:lang w:val="en-AU" w:eastAsia="en-US"/>
        </w:rPr>
        <w:t xml:space="preserve">, RELX’S number one database </w:t>
      </w:r>
      <w:r w:rsidR="000A7D21" w:rsidRPr="008F2FA2">
        <w:rPr>
          <w:rFonts w:asciiTheme="minorHAnsi" w:hAnsiTheme="minorHAnsi" w:cstheme="minorBidi"/>
          <w:lang w:val="en-AU" w:eastAsia="en-US"/>
        </w:rPr>
        <w:t>is headquartered in New York and has other principal operations around the world. There are 10, 500 employees worldwide and serves customers in more than 130 countries.</w:t>
      </w:r>
    </w:p>
    <w:p w14:paraId="5D10A32E" w14:textId="2D0872B0" w:rsidR="000A7D21" w:rsidRPr="008F2FA2" w:rsidRDefault="000A7D21"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val="en-AU" w:eastAsia="en-US"/>
        </w:rPr>
        <w:t xml:space="preserve">Revenue has dropped in 2018 compared to 2017, </w:t>
      </w:r>
      <w:r w:rsidRPr="008F2FA2">
        <w:rPr>
          <w:rFonts w:asciiTheme="minorHAnsi" w:hAnsiTheme="minorHAnsi" w:cstheme="minorBidi"/>
          <w:lang w:eastAsia="en-US"/>
        </w:rPr>
        <w:t>£1,618m £1,686m respectively.</w:t>
      </w:r>
    </w:p>
    <w:p w14:paraId="55B22D61" w14:textId="2FC6955C" w:rsidR="008F2FA2" w:rsidRDefault="000A7D21"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Subscription sales generated 77% of reve</w:t>
      </w:r>
      <w:r w:rsidR="008F2FA2">
        <w:rPr>
          <w:rFonts w:asciiTheme="minorHAnsi" w:hAnsiTheme="minorHAnsi" w:cstheme="minorBidi"/>
          <w:lang w:val="en-AU" w:eastAsia="en-US"/>
        </w:rPr>
        <w:t>nue and transactional sales 23%</w:t>
      </w:r>
    </w:p>
    <w:p w14:paraId="7C3707DF" w14:textId="4568F8C4" w:rsidR="00030928" w:rsidRPr="00030928" w:rsidRDefault="00030928" w:rsidP="00687FFD">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drawing>
          <wp:anchor distT="0" distB="0" distL="114300" distR="114300" simplePos="0" relativeHeight="251663360" behindDoc="0" locked="0" layoutInCell="1" allowOverlap="1" wp14:anchorId="14FBF7D5" wp14:editId="0CF667EA">
            <wp:simplePos x="0" y="0"/>
            <wp:positionH relativeFrom="column">
              <wp:posOffset>160989</wp:posOffset>
            </wp:positionH>
            <wp:positionV relativeFrom="paragraph">
              <wp:posOffset>1113650</wp:posOffset>
            </wp:positionV>
            <wp:extent cx="5504180" cy="2314575"/>
            <wp:effectExtent l="0" t="0" r="7620" b="0"/>
            <wp:wrapTight wrapText="bothSides">
              <wp:wrapPolygon edited="0">
                <wp:start x="0" y="0"/>
                <wp:lineTo x="0" y="21333"/>
                <wp:lineTo x="21530" y="21333"/>
                <wp:lineTo x="2153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04180" cy="2314575"/>
                    </a:xfrm>
                    <a:prstGeom prst="rect">
                      <a:avLst/>
                    </a:prstGeom>
                  </pic:spPr>
                </pic:pic>
              </a:graphicData>
            </a:graphic>
            <wp14:sizeRelH relativeFrom="page">
              <wp14:pctWidth>0</wp14:pctWidth>
            </wp14:sizeRelH>
            <wp14:sizeRelV relativeFrom="page">
              <wp14:pctHeight>0</wp14:pctHeight>
            </wp14:sizeRelV>
          </wp:anchor>
        </w:drawing>
      </w:r>
      <w:r w:rsidR="00225C58" w:rsidRPr="00030928">
        <w:rPr>
          <w:rFonts w:asciiTheme="minorHAnsi" w:hAnsiTheme="minorHAnsi" w:cstheme="minorBidi"/>
          <w:lang w:eastAsia="en-US"/>
        </w:rPr>
        <w:t xml:space="preserve">Lexis Nexis is always looking to better </w:t>
      </w:r>
      <w:r w:rsidR="001966F1" w:rsidRPr="00030928">
        <w:rPr>
          <w:rFonts w:asciiTheme="minorHAnsi" w:hAnsiTheme="minorHAnsi" w:cstheme="minorBidi"/>
          <w:lang w:eastAsia="en-US"/>
        </w:rPr>
        <w:t xml:space="preserve">itself and continues to be supported by RELX because this year in Canada, LexisNexis enhanced Lexis Advance </w:t>
      </w:r>
      <w:proofErr w:type="spellStart"/>
      <w:r w:rsidR="001966F1" w:rsidRPr="00030928">
        <w:rPr>
          <w:rFonts w:asciiTheme="minorHAnsi" w:hAnsiTheme="minorHAnsi" w:cstheme="minorBidi"/>
          <w:lang w:eastAsia="en-US"/>
        </w:rPr>
        <w:t>Quicklaw</w:t>
      </w:r>
      <w:proofErr w:type="spellEnd"/>
      <w:r w:rsidR="001966F1" w:rsidRPr="00030928">
        <w:rPr>
          <w:rFonts w:asciiTheme="minorHAnsi" w:hAnsiTheme="minorHAnsi" w:cstheme="minorBidi"/>
          <w:lang w:eastAsia="en-US"/>
        </w:rPr>
        <w:t xml:space="preserve"> by incorporating advanced data visualisation with the </w:t>
      </w:r>
      <w:r>
        <w:rPr>
          <w:rFonts w:asciiTheme="minorHAnsi" w:hAnsiTheme="minorHAnsi" w:cstheme="minorBidi"/>
          <w:lang w:eastAsia="en-US"/>
        </w:rPr>
        <w:t xml:space="preserve">introduction of Search </w:t>
      </w:r>
      <w:proofErr w:type="gramStart"/>
      <w:r>
        <w:rPr>
          <w:rFonts w:asciiTheme="minorHAnsi" w:hAnsiTheme="minorHAnsi" w:cstheme="minorBidi"/>
          <w:lang w:eastAsia="en-US"/>
        </w:rPr>
        <w:t>Maps .</w:t>
      </w:r>
      <w:proofErr w:type="gramEnd"/>
    </w:p>
    <w:p w14:paraId="3FD186B1" w14:textId="4263FB6E" w:rsidR="00030928" w:rsidRPr="00030928" w:rsidRDefault="00030928" w:rsidP="00687FFD">
      <w:pPr>
        <w:pStyle w:val="NormalWeb"/>
        <w:numPr>
          <w:ilvl w:val="0"/>
          <w:numId w:val="1"/>
        </w:numPr>
        <w:spacing w:line="276" w:lineRule="auto"/>
        <w:jc w:val="both"/>
        <w:rPr>
          <w:rFonts w:asciiTheme="minorHAnsi" w:hAnsiTheme="minorHAnsi" w:cstheme="minorBidi"/>
          <w:lang w:val="en-AU" w:eastAsia="en-US"/>
        </w:rPr>
      </w:pPr>
      <w:r>
        <w:rPr>
          <w:rFonts w:asciiTheme="minorHAnsi" w:hAnsiTheme="minorHAnsi" w:cstheme="minorBidi"/>
          <w:lang w:val="en-AU" w:eastAsia="en-US"/>
        </w:rPr>
        <w:t>Below shows the number of different Legal databases that RELX Provides.</w:t>
      </w:r>
    </w:p>
    <w:p w14:paraId="4E1F0A51" w14:textId="6CC4DB22" w:rsidR="00030928" w:rsidRDefault="00C86E17" w:rsidP="00C86E17">
      <w:pPr>
        <w:pStyle w:val="NormalWeb"/>
        <w:numPr>
          <w:ilvl w:val="0"/>
          <w:numId w:val="1"/>
        </w:numPr>
        <w:spacing w:line="276" w:lineRule="auto"/>
        <w:jc w:val="both"/>
        <w:rPr>
          <w:rFonts w:asciiTheme="minorHAnsi" w:hAnsiTheme="minorHAnsi" w:cstheme="minorBidi"/>
          <w:b/>
          <w:u w:val="single"/>
          <w:lang w:val="en-AU" w:eastAsia="en-US"/>
        </w:rPr>
        <w:sectPr w:rsidR="00030928" w:rsidSect="0054682C">
          <w:pgSz w:w="11900" w:h="16840"/>
          <w:pgMar w:top="1440" w:right="1440" w:bottom="1440" w:left="1440" w:header="708" w:footer="708" w:gutter="0"/>
          <w:cols w:space="708"/>
          <w:docGrid w:linePitch="360"/>
        </w:sectPr>
      </w:pPr>
      <w:r>
        <w:rPr>
          <w:rFonts w:asciiTheme="minorHAnsi" w:hAnsiTheme="minorHAnsi" w:cstheme="minorBidi"/>
          <w:b/>
          <w:u w:val="single"/>
          <w:lang w:val="en-AU" w:eastAsia="en-US"/>
        </w:rPr>
        <w:t xml:space="preserve"> </w:t>
      </w:r>
    </w:p>
    <w:p w14:paraId="0E80A242" w14:textId="7B6789D1" w:rsidR="004A607F" w:rsidRPr="008F2FA2" w:rsidRDefault="004A607F" w:rsidP="008F2FA2">
      <w:pPr>
        <w:pStyle w:val="NormalWeb"/>
        <w:spacing w:line="276" w:lineRule="auto"/>
        <w:ind w:left="502"/>
        <w:jc w:val="both"/>
        <w:rPr>
          <w:rFonts w:asciiTheme="minorHAnsi" w:hAnsiTheme="minorHAnsi" w:cstheme="minorBidi"/>
          <w:b/>
          <w:u w:val="single"/>
          <w:lang w:val="en-AU" w:eastAsia="en-US"/>
        </w:rPr>
      </w:pPr>
      <w:r w:rsidRPr="008F2FA2">
        <w:rPr>
          <w:rFonts w:asciiTheme="minorHAnsi" w:hAnsiTheme="minorHAnsi" w:cstheme="minorBidi"/>
          <w:b/>
          <w:u w:val="single"/>
          <w:lang w:val="en-AU" w:eastAsia="en-US"/>
        </w:rPr>
        <w:t>Exhibitions</w:t>
      </w:r>
    </w:p>
    <w:p w14:paraId="77DD835B" w14:textId="67B7C736" w:rsidR="004A607F" w:rsidRPr="008F2FA2" w:rsidRDefault="004A607F"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 xml:space="preserve">RELX </w:t>
      </w:r>
      <w:r w:rsidR="00224575" w:rsidRPr="008F2FA2">
        <w:rPr>
          <w:rFonts w:asciiTheme="minorHAnsi" w:hAnsiTheme="minorHAnsi" w:cstheme="minorBidi"/>
          <w:lang w:val="en-AU" w:eastAsia="en-US"/>
        </w:rPr>
        <w:t>assists exhibitions in generating customers billions of dollars by combing face-to- face with data and digital tools to help customers learn about markets, source products and complete transactions.</w:t>
      </w:r>
    </w:p>
    <w:p w14:paraId="080541E8" w14:textId="3799CC42" w:rsidR="00224575" w:rsidRPr="008F2FA2" w:rsidRDefault="00224575"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RELX’s exhibitions attract more than 7 million participants.</w:t>
      </w:r>
    </w:p>
    <w:p w14:paraId="4CBE20E5" w14:textId="6ADE817B" w:rsidR="00224575" w:rsidRPr="008F2FA2" w:rsidRDefault="00224575"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Reed Exhibitions had headquarters in London and other principal offices across the world.</w:t>
      </w:r>
    </w:p>
    <w:p w14:paraId="3500D333" w14:textId="401B15F9" w:rsidR="00224575" w:rsidRPr="008F2FA2" w:rsidRDefault="00224575" w:rsidP="008F2FA2">
      <w:pPr>
        <w:pStyle w:val="NormalWeb"/>
        <w:numPr>
          <w:ilvl w:val="0"/>
          <w:numId w:val="1"/>
        </w:numPr>
        <w:spacing w:line="276" w:lineRule="auto"/>
        <w:jc w:val="both"/>
        <w:rPr>
          <w:rFonts w:asciiTheme="minorHAnsi" w:hAnsiTheme="minorHAnsi" w:cstheme="minorBidi"/>
          <w:lang w:val="en-AU" w:eastAsia="en-US"/>
        </w:rPr>
      </w:pPr>
      <w:r w:rsidRPr="008F2FA2">
        <w:rPr>
          <w:rFonts w:asciiTheme="minorHAnsi" w:hAnsiTheme="minorHAnsi" w:cstheme="minorBidi"/>
          <w:lang w:val="en-AU" w:eastAsia="en-US"/>
        </w:rPr>
        <w:t>Contains 4,200 employees worldwide and its portfolio event serves 43 industry sectors. Revenue increased from</w:t>
      </w:r>
      <w:r w:rsidRPr="008F2FA2">
        <w:rPr>
          <w:rFonts w:asciiTheme="minorHAnsi" w:hAnsiTheme="minorHAnsi"/>
          <w:sz w:val="18"/>
          <w:szCs w:val="18"/>
        </w:rPr>
        <w:t xml:space="preserve"> </w:t>
      </w:r>
      <w:r w:rsidRPr="008F2FA2">
        <w:rPr>
          <w:rFonts w:asciiTheme="minorHAnsi" w:hAnsiTheme="minorHAnsi" w:cstheme="minorBidi"/>
          <w:lang w:eastAsia="en-US"/>
        </w:rPr>
        <w:t>£1,109m in 2017 to £1,219m in 2018.</w:t>
      </w:r>
    </w:p>
    <w:p w14:paraId="7BB3157A" w14:textId="5BDF6F33" w:rsidR="00224575" w:rsidRPr="008F2FA2" w:rsidRDefault="00224575"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Like the previous segments North America brings in the majority of the revenue (44%)</w:t>
      </w:r>
    </w:p>
    <w:p w14:paraId="204BF43D" w14:textId="3F45F0DA" w:rsidR="00224575" w:rsidRPr="008F2FA2" w:rsidRDefault="00224575"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rPr>
        <w:t>B</w:t>
      </w:r>
      <w:r w:rsidRPr="008F2FA2">
        <w:rPr>
          <w:rFonts w:asciiTheme="minorHAnsi" w:hAnsiTheme="minorHAnsi" w:cstheme="minorBidi"/>
        </w:rPr>
        <w:t xml:space="preserve">elow shows the number of different </w:t>
      </w:r>
      <w:r w:rsidRPr="008F2FA2">
        <w:rPr>
          <w:rFonts w:asciiTheme="minorHAnsi" w:hAnsiTheme="minorHAnsi" w:cstheme="minorBidi"/>
        </w:rPr>
        <w:t>Exhibition</w:t>
      </w:r>
      <w:r w:rsidRPr="008F2FA2">
        <w:rPr>
          <w:rFonts w:asciiTheme="minorHAnsi" w:hAnsiTheme="minorHAnsi" w:cstheme="minorBidi"/>
        </w:rPr>
        <w:t xml:space="preserve"> databases</w:t>
      </w:r>
      <w:r w:rsidRPr="008F2FA2">
        <w:rPr>
          <w:rFonts w:asciiTheme="minorHAnsi" w:hAnsiTheme="minorHAnsi" w:cstheme="minorBidi"/>
        </w:rPr>
        <w:t xml:space="preserve"> and events</w:t>
      </w:r>
      <w:r w:rsidRPr="008F2FA2">
        <w:rPr>
          <w:rFonts w:asciiTheme="minorHAnsi" w:hAnsiTheme="minorHAnsi" w:cstheme="minorBidi"/>
        </w:rPr>
        <w:t xml:space="preserve"> that RELX </w:t>
      </w:r>
      <w:r w:rsidRPr="008F2FA2">
        <w:rPr>
          <w:rFonts w:asciiTheme="minorHAnsi" w:hAnsiTheme="minorHAnsi" w:cstheme="minorBidi"/>
        </w:rPr>
        <w:t>supports</w:t>
      </w:r>
      <w:r w:rsidRPr="008F2FA2">
        <w:rPr>
          <w:rFonts w:asciiTheme="minorHAnsi" w:hAnsiTheme="minorHAnsi" w:cstheme="minorBidi"/>
        </w:rPr>
        <w:t>.</w:t>
      </w:r>
    </w:p>
    <w:p w14:paraId="1CE59903" w14:textId="7935B7E1" w:rsidR="00224575" w:rsidRPr="008F2FA2" w:rsidRDefault="00C86E17" w:rsidP="008F2FA2">
      <w:pPr>
        <w:pStyle w:val="NormalWeb"/>
        <w:spacing w:line="276" w:lineRule="auto"/>
        <w:ind w:left="142"/>
        <w:jc w:val="both"/>
        <w:rPr>
          <w:rFonts w:asciiTheme="minorHAnsi" w:hAnsiTheme="minorHAnsi" w:cstheme="minorBidi"/>
          <w:lang w:eastAsia="en-US"/>
        </w:rPr>
      </w:pPr>
      <w:r w:rsidRPr="008F2FA2">
        <w:rPr>
          <w:rFonts w:asciiTheme="minorHAnsi" w:hAnsiTheme="minorHAnsi" w:cstheme="minorBidi"/>
          <w:noProof/>
        </w:rPr>
        <w:drawing>
          <wp:anchor distT="0" distB="0" distL="114300" distR="114300" simplePos="0" relativeHeight="251661312" behindDoc="0" locked="0" layoutInCell="1" allowOverlap="1" wp14:anchorId="795D0A4E" wp14:editId="044EE2C5">
            <wp:simplePos x="0" y="0"/>
            <wp:positionH relativeFrom="column">
              <wp:posOffset>392828</wp:posOffset>
            </wp:positionH>
            <wp:positionV relativeFrom="paragraph">
              <wp:posOffset>172720</wp:posOffset>
            </wp:positionV>
            <wp:extent cx="5715635" cy="5753100"/>
            <wp:effectExtent l="0" t="0" r="0" b="12700"/>
            <wp:wrapTight wrapText="bothSides">
              <wp:wrapPolygon edited="0">
                <wp:start x="0" y="0"/>
                <wp:lineTo x="0" y="21552"/>
                <wp:lineTo x="21502" y="21552"/>
                <wp:lineTo x="21502" y="0"/>
                <wp:lineTo x="0" y="0"/>
              </wp:wrapPolygon>
            </wp:wrapTight>
            <wp:docPr id="6" name="Picture 6" descr="/Users/megzpearce/Desktop/Screen Shot 2019-08-05 at 8.57.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egzpearce/Desktop/Screen Shot 2019-08-05 at 8.57.48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635" cy="575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2BBB31" w14:textId="14FCD35A" w:rsidR="001B0D8D" w:rsidRPr="008F2FA2" w:rsidRDefault="008013EE" w:rsidP="008F2FA2">
      <w:pPr>
        <w:pStyle w:val="NormalWeb"/>
        <w:spacing w:line="276" w:lineRule="auto"/>
        <w:jc w:val="both"/>
        <w:rPr>
          <w:rFonts w:asciiTheme="minorHAnsi" w:hAnsiTheme="minorHAnsi"/>
        </w:rPr>
      </w:pPr>
      <w:r w:rsidRPr="008F2FA2">
        <w:rPr>
          <w:rFonts w:asciiTheme="minorHAnsi" w:hAnsiTheme="minorHAnsi" w:cstheme="minorBidi"/>
          <w:lang w:val="en-AU" w:eastAsia="en-US"/>
        </w:rPr>
        <w:t>That was only just the basics of what each segment has to offer which allows readers to get some sort of idea of what RELX is all about. Moving on however, I found myself coming across some key financial highlights w</w:t>
      </w:r>
      <w:r w:rsidR="001B0D8D" w:rsidRPr="008F2FA2">
        <w:rPr>
          <w:rFonts w:asciiTheme="minorHAnsi" w:hAnsiTheme="minorHAnsi" w:cstheme="minorBidi"/>
          <w:lang w:val="en-AU" w:eastAsia="en-US"/>
        </w:rPr>
        <w:t>hich I have printed down below</w:t>
      </w:r>
    </w:p>
    <w:p w14:paraId="3BB91BFF" w14:textId="5C305319" w:rsidR="008013EE" w:rsidRPr="008F2FA2" w:rsidRDefault="008013EE" w:rsidP="008F2FA2">
      <w:pPr>
        <w:pStyle w:val="NormalWeb"/>
        <w:numPr>
          <w:ilvl w:val="0"/>
          <w:numId w:val="1"/>
        </w:numPr>
        <w:spacing w:line="276" w:lineRule="auto"/>
        <w:jc w:val="both"/>
        <w:rPr>
          <w:rFonts w:asciiTheme="minorHAnsi" w:hAnsiTheme="minorHAnsi"/>
        </w:rPr>
      </w:pPr>
      <w:r w:rsidRPr="008F2FA2">
        <w:rPr>
          <w:rFonts w:asciiTheme="minorHAnsi" w:hAnsiTheme="minorHAnsi" w:cstheme="minorBidi"/>
          <w:lang w:eastAsia="en-US"/>
        </w:rPr>
        <w:t>Underlying revenue growth of 4%</w:t>
      </w:r>
    </w:p>
    <w:p w14:paraId="4773CD45" w14:textId="77777777"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Underlying adjusted operating profit growth of 6%</w:t>
      </w:r>
    </w:p>
    <w:p w14:paraId="40969C6B" w14:textId="6D60872D"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Reported operating profit £1,964m (£1,905m)</w:t>
      </w:r>
    </w:p>
    <w:p w14:paraId="6CFB923B" w14:textId="6A15E382"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Adjusted EPS growth at constant currency up 7%; in sterling, up 6% to 84.7p</w:t>
      </w:r>
    </w:p>
    <w:p w14:paraId="0A25C7B7" w14:textId="77777777"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Reported EPS 71.9p (81.6p)</w:t>
      </w:r>
    </w:p>
    <w:p w14:paraId="666B68B5" w14:textId="52437C7C"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Full-year dividend up 7% to 42.1p</w:t>
      </w:r>
    </w:p>
    <w:p w14:paraId="419CCE8E" w14:textId="6FB16954" w:rsidR="008013EE" w:rsidRPr="008F2FA2" w:rsidRDefault="008013EE" w:rsidP="008F2FA2">
      <w:pPr>
        <w:pStyle w:val="NormalWeb"/>
        <w:numPr>
          <w:ilvl w:val="0"/>
          <w:numId w:val="1"/>
        </w:numPr>
        <w:spacing w:line="276" w:lineRule="auto"/>
        <w:jc w:val="both"/>
        <w:rPr>
          <w:rFonts w:asciiTheme="minorHAnsi" w:hAnsiTheme="minorHAnsi" w:cstheme="minorBidi"/>
          <w:lang w:eastAsia="en-US"/>
        </w:rPr>
      </w:pPr>
      <w:r w:rsidRPr="008F2FA2">
        <w:rPr>
          <w:rFonts w:asciiTheme="minorHAnsi" w:hAnsiTheme="minorHAnsi" w:cstheme="minorBidi"/>
          <w:lang w:eastAsia="en-US"/>
        </w:rPr>
        <w:t>Strong financial position and cash flow; cash flow conversion at 96%</w:t>
      </w:r>
    </w:p>
    <w:p w14:paraId="37ACFF85" w14:textId="3A5E2071" w:rsidR="008013EE" w:rsidRPr="008F2FA2" w:rsidRDefault="008013EE" w:rsidP="008F2FA2">
      <w:pPr>
        <w:pStyle w:val="NormalWeb"/>
        <w:spacing w:line="276" w:lineRule="auto"/>
        <w:jc w:val="both"/>
        <w:rPr>
          <w:rFonts w:asciiTheme="minorHAnsi" w:hAnsiTheme="minorHAnsi" w:cstheme="minorBidi"/>
          <w:lang w:val="en-AU" w:eastAsia="en-US"/>
        </w:rPr>
      </w:pPr>
    </w:p>
    <w:p w14:paraId="2FB24454" w14:textId="7A7D37F4" w:rsidR="005C41FC" w:rsidRPr="008F2FA2" w:rsidRDefault="001B0D8D" w:rsidP="008F2FA2">
      <w:pPr>
        <w:pStyle w:val="NormalWeb"/>
        <w:spacing w:line="276" w:lineRule="auto"/>
        <w:ind w:left="502"/>
        <w:jc w:val="both"/>
        <w:rPr>
          <w:rFonts w:asciiTheme="minorHAnsi" w:hAnsiTheme="minorHAnsi" w:cstheme="minorBidi"/>
          <w:lang w:val="en-AU" w:eastAsia="en-US"/>
        </w:rPr>
      </w:pPr>
      <w:r w:rsidRPr="008F2FA2">
        <w:rPr>
          <w:rFonts w:asciiTheme="minorHAnsi" w:hAnsiTheme="minorHAnsi" w:cstheme="minorBidi"/>
          <w:lang w:val="en-AU" w:eastAsia="en-US"/>
        </w:rPr>
        <w:t xml:space="preserve">Now I am not </w:t>
      </w:r>
      <w:r w:rsidR="006D2185" w:rsidRPr="008F2FA2">
        <w:rPr>
          <w:rFonts w:asciiTheme="minorHAnsi" w:hAnsiTheme="minorHAnsi" w:cstheme="minorBidi"/>
          <w:lang w:val="en-AU" w:eastAsia="en-US"/>
        </w:rPr>
        <w:t>too</w:t>
      </w:r>
      <w:r w:rsidR="001D09ED" w:rsidRPr="008F2FA2">
        <w:rPr>
          <w:rFonts w:asciiTheme="minorHAnsi" w:hAnsiTheme="minorHAnsi" w:cstheme="minorBidi"/>
          <w:lang w:val="en-AU" w:eastAsia="en-US"/>
        </w:rPr>
        <w:t xml:space="preserve"> good at understanding all these financial terms for example even the concept of underlying revenue I don’t understand. If I break it down I know what revenue which is income. But, when I read the word underlying I think of the word hidden. So, I did a quick google search to see </w:t>
      </w:r>
      <w:r w:rsidR="00EE1252" w:rsidRPr="008F2FA2">
        <w:rPr>
          <w:rFonts w:asciiTheme="minorHAnsi" w:hAnsiTheme="minorHAnsi" w:cstheme="minorBidi"/>
          <w:lang w:val="en-AU" w:eastAsia="en-US"/>
        </w:rPr>
        <w:t>what</w:t>
      </w:r>
      <w:r w:rsidR="00C26AC4" w:rsidRPr="008F2FA2">
        <w:rPr>
          <w:rFonts w:asciiTheme="minorHAnsi" w:hAnsiTheme="minorHAnsi" w:cstheme="minorBidi"/>
          <w:lang w:val="en-AU" w:eastAsia="en-US"/>
        </w:rPr>
        <w:t xml:space="preserve"> it means </w:t>
      </w:r>
      <w:r w:rsidR="00BC1826" w:rsidRPr="008F2FA2">
        <w:rPr>
          <w:rFonts w:asciiTheme="minorHAnsi" w:hAnsiTheme="minorHAnsi" w:cstheme="minorBidi"/>
          <w:lang w:val="en-AU" w:eastAsia="en-US"/>
        </w:rPr>
        <w:t xml:space="preserve">and the Business Dictionary </w:t>
      </w:r>
      <w:r w:rsidR="007550AE" w:rsidRPr="008F2FA2">
        <w:rPr>
          <w:rFonts w:asciiTheme="minorHAnsi" w:hAnsiTheme="minorHAnsi" w:cstheme="minorBidi"/>
          <w:lang w:val="en-AU" w:eastAsia="en-US"/>
        </w:rPr>
        <w:t xml:space="preserve">helped come to the conclusion that underlying </w:t>
      </w:r>
      <w:r w:rsidR="00BA2722" w:rsidRPr="008F2FA2">
        <w:rPr>
          <w:rFonts w:asciiTheme="minorHAnsi" w:hAnsiTheme="minorHAnsi" w:cstheme="minorBidi"/>
          <w:lang w:val="en-AU" w:eastAsia="en-US"/>
        </w:rPr>
        <w:t>revenue</w:t>
      </w:r>
      <w:r w:rsidR="007550AE" w:rsidRPr="008F2FA2">
        <w:rPr>
          <w:rFonts w:asciiTheme="minorHAnsi" w:hAnsiTheme="minorHAnsi" w:cstheme="minorBidi"/>
          <w:lang w:val="en-AU" w:eastAsia="en-US"/>
        </w:rPr>
        <w:t xml:space="preserve"> means</w:t>
      </w:r>
      <w:r w:rsidR="00C26688" w:rsidRPr="008F2FA2">
        <w:rPr>
          <w:rFonts w:asciiTheme="minorHAnsi" w:hAnsiTheme="minorHAnsi" w:cstheme="minorBidi"/>
          <w:lang w:val="en-AU" w:eastAsia="en-US"/>
        </w:rPr>
        <w:t xml:space="preserve"> measuring profit</w:t>
      </w:r>
      <w:r w:rsidR="003E4B27" w:rsidRPr="008F2FA2">
        <w:rPr>
          <w:rFonts w:asciiTheme="minorHAnsi" w:hAnsiTheme="minorHAnsi" w:cstheme="minorBidi"/>
          <w:lang w:val="en-AU" w:eastAsia="en-US"/>
        </w:rPr>
        <w:t xml:space="preserve"> that is based on normal accounting cycle events that exclude rare circumstances or one-time events. Once I came to this realisation</w:t>
      </w:r>
      <w:r w:rsidR="00EB489C" w:rsidRPr="008F2FA2">
        <w:rPr>
          <w:rFonts w:asciiTheme="minorHAnsi" w:hAnsiTheme="minorHAnsi" w:cstheme="minorBidi"/>
          <w:lang w:val="en-AU" w:eastAsia="en-US"/>
        </w:rPr>
        <w:t xml:space="preserve">, the term made much more sense. As I was able to see it as basic common sense, </w:t>
      </w:r>
      <w:r w:rsidR="00AF3E5A" w:rsidRPr="008F2FA2">
        <w:rPr>
          <w:rFonts w:asciiTheme="minorHAnsi" w:hAnsiTheme="minorHAnsi" w:cstheme="minorBidi"/>
          <w:lang w:val="en-AU" w:eastAsia="en-US"/>
        </w:rPr>
        <w:t xml:space="preserve">that a company would need to exclude anomalies </w:t>
      </w:r>
      <w:r w:rsidR="00637F8E" w:rsidRPr="008F2FA2">
        <w:rPr>
          <w:rFonts w:asciiTheme="minorHAnsi" w:hAnsiTheme="minorHAnsi" w:cstheme="minorBidi"/>
          <w:lang w:val="en-AU" w:eastAsia="en-US"/>
        </w:rPr>
        <w:t xml:space="preserve">so </w:t>
      </w:r>
      <w:r w:rsidR="00F628B5" w:rsidRPr="008F2FA2">
        <w:rPr>
          <w:rFonts w:asciiTheme="minorHAnsi" w:hAnsiTheme="minorHAnsi" w:cstheme="minorBidi"/>
          <w:lang w:val="en-AU" w:eastAsia="en-US"/>
        </w:rPr>
        <w:t xml:space="preserve">interested parties would be able to get a better </w:t>
      </w:r>
      <w:r w:rsidR="00526861" w:rsidRPr="008F2FA2">
        <w:rPr>
          <w:rFonts w:asciiTheme="minorHAnsi" w:hAnsiTheme="minorHAnsi" w:cstheme="minorBidi"/>
          <w:lang w:val="en-AU" w:eastAsia="en-US"/>
        </w:rPr>
        <w:t xml:space="preserve">understanding of where </w:t>
      </w:r>
      <w:r w:rsidR="00EB489C" w:rsidRPr="008F2FA2">
        <w:rPr>
          <w:rFonts w:asciiTheme="minorHAnsi" w:hAnsiTheme="minorHAnsi" w:cstheme="minorBidi"/>
          <w:lang w:val="en-AU" w:eastAsia="en-US"/>
        </w:rPr>
        <w:t>the business stands financially.</w:t>
      </w:r>
    </w:p>
    <w:p w14:paraId="1B7C49BF" w14:textId="306A0897" w:rsidR="00D52C29" w:rsidRPr="008F2FA2" w:rsidRDefault="00EB489C" w:rsidP="008F2FA2">
      <w:pPr>
        <w:pStyle w:val="NormalWeb"/>
        <w:spacing w:line="276" w:lineRule="auto"/>
        <w:ind w:left="502"/>
        <w:jc w:val="both"/>
        <w:rPr>
          <w:rFonts w:asciiTheme="minorHAnsi" w:hAnsiTheme="minorHAnsi" w:cstheme="minorBidi"/>
          <w:lang w:val="en-AU" w:eastAsia="en-US"/>
        </w:rPr>
      </w:pPr>
      <w:r w:rsidRPr="008F2FA2">
        <w:rPr>
          <w:rFonts w:asciiTheme="minorHAnsi" w:hAnsiTheme="minorHAnsi" w:cstheme="minorBidi"/>
          <w:lang w:val="en-AU" w:eastAsia="en-US"/>
        </w:rPr>
        <w:t xml:space="preserve">The other abbreviation </w:t>
      </w:r>
      <w:r w:rsidR="00452DAB" w:rsidRPr="008F2FA2">
        <w:rPr>
          <w:rFonts w:asciiTheme="minorHAnsi" w:hAnsiTheme="minorHAnsi" w:cstheme="minorBidi"/>
          <w:lang w:val="en-AU" w:eastAsia="en-US"/>
        </w:rPr>
        <w:t xml:space="preserve">I was unsure with was </w:t>
      </w:r>
      <w:r w:rsidR="008F38E5" w:rsidRPr="008F2FA2">
        <w:rPr>
          <w:rFonts w:asciiTheme="minorHAnsi" w:hAnsiTheme="minorHAnsi" w:cstheme="minorBidi"/>
          <w:lang w:val="en-AU" w:eastAsia="en-US"/>
        </w:rPr>
        <w:t xml:space="preserve">EPS. Once </w:t>
      </w:r>
      <w:r w:rsidR="00B041F5" w:rsidRPr="008F2FA2">
        <w:rPr>
          <w:rFonts w:asciiTheme="minorHAnsi" w:hAnsiTheme="minorHAnsi" w:cstheme="minorBidi"/>
          <w:lang w:val="en-AU" w:eastAsia="en-US"/>
        </w:rPr>
        <w:t xml:space="preserve">I googled what it meant it instantly made sense and I </w:t>
      </w:r>
      <w:r w:rsidR="00871A16" w:rsidRPr="008F2FA2">
        <w:rPr>
          <w:rFonts w:asciiTheme="minorHAnsi" w:hAnsiTheme="minorHAnsi" w:cstheme="minorBidi"/>
          <w:lang w:val="en-AU" w:eastAsia="en-US"/>
        </w:rPr>
        <w:t>didn’t</w:t>
      </w:r>
      <w:r w:rsidR="00B041F5" w:rsidRPr="008F2FA2">
        <w:rPr>
          <w:rFonts w:asciiTheme="minorHAnsi" w:hAnsiTheme="minorHAnsi" w:cstheme="minorBidi"/>
          <w:lang w:val="en-AU" w:eastAsia="en-US"/>
        </w:rPr>
        <w:t xml:space="preserve"> know how I didn’t pick it up. </w:t>
      </w:r>
      <w:r w:rsidR="00AB2AC1" w:rsidRPr="008F2FA2">
        <w:rPr>
          <w:rFonts w:asciiTheme="minorHAnsi" w:hAnsiTheme="minorHAnsi" w:cstheme="minorBidi"/>
          <w:lang w:val="en-AU" w:eastAsia="en-US"/>
        </w:rPr>
        <w:t>So,</w:t>
      </w:r>
      <w:r w:rsidR="00B041F5" w:rsidRPr="008F2FA2">
        <w:rPr>
          <w:rFonts w:asciiTheme="minorHAnsi" w:hAnsiTheme="minorHAnsi" w:cstheme="minorBidi"/>
          <w:lang w:val="en-AU" w:eastAsia="en-US"/>
        </w:rPr>
        <w:t xml:space="preserve"> EPS = Earning Per </w:t>
      </w:r>
      <w:r w:rsidR="002D1353" w:rsidRPr="008F2FA2">
        <w:rPr>
          <w:rFonts w:asciiTheme="minorHAnsi" w:hAnsiTheme="minorHAnsi" w:cstheme="minorBidi"/>
          <w:lang w:val="en-AU" w:eastAsia="en-US"/>
        </w:rPr>
        <w:t>S</w:t>
      </w:r>
      <w:r w:rsidR="00746DFD" w:rsidRPr="008F2FA2">
        <w:rPr>
          <w:rFonts w:asciiTheme="minorHAnsi" w:hAnsiTheme="minorHAnsi" w:cstheme="minorBidi"/>
          <w:lang w:val="en-AU" w:eastAsia="en-US"/>
        </w:rPr>
        <w:t xml:space="preserve">hares means </w:t>
      </w:r>
      <w:r w:rsidR="007E21AD" w:rsidRPr="008F2FA2">
        <w:rPr>
          <w:rFonts w:asciiTheme="minorHAnsi" w:hAnsiTheme="minorHAnsi" w:cstheme="minorBidi"/>
          <w:lang w:val="en-AU" w:eastAsia="en-US"/>
        </w:rPr>
        <w:t xml:space="preserve">how much money a company is making in profits per year. </w:t>
      </w:r>
      <w:r w:rsidR="008003B0" w:rsidRPr="008F2FA2">
        <w:rPr>
          <w:rFonts w:asciiTheme="minorHAnsi" w:hAnsiTheme="minorHAnsi" w:cstheme="minorBidi"/>
          <w:lang w:val="en-AU" w:eastAsia="en-US"/>
        </w:rPr>
        <w:t>It went on to say that there i</w:t>
      </w:r>
      <w:r w:rsidR="00D52C29" w:rsidRPr="008F2FA2">
        <w:rPr>
          <w:rFonts w:asciiTheme="minorHAnsi" w:hAnsiTheme="minorHAnsi" w:cstheme="minorBidi"/>
          <w:lang w:val="en-AU" w:eastAsia="en-US"/>
        </w:rPr>
        <w:t>s an equation to working it out. It is calculated by subtracting preferred dividends from net income and dividing by the weighted average</w:t>
      </w:r>
      <w:r w:rsidR="00352BBB" w:rsidRPr="008F2FA2">
        <w:rPr>
          <w:rFonts w:asciiTheme="minorHAnsi" w:hAnsiTheme="minorHAnsi" w:cstheme="minorBidi"/>
          <w:lang w:val="en-AU" w:eastAsia="en-US"/>
        </w:rPr>
        <w:t xml:space="preserve">. </w:t>
      </w:r>
      <w:r w:rsidR="00386362" w:rsidRPr="008F2FA2">
        <w:rPr>
          <w:rFonts w:asciiTheme="minorHAnsi" w:hAnsiTheme="minorHAnsi" w:cstheme="minorBidi"/>
          <w:lang w:val="en-AU" w:eastAsia="en-US"/>
        </w:rPr>
        <w:t xml:space="preserve">It will still take me a while </w:t>
      </w:r>
      <w:r w:rsidR="00592B28" w:rsidRPr="008F2FA2">
        <w:rPr>
          <w:rFonts w:asciiTheme="minorHAnsi" w:hAnsiTheme="minorHAnsi" w:cstheme="minorBidi"/>
          <w:lang w:val="en-AU" w:eastAsia="en-US"/>
        </w:rPr>
        <w:t xml:space="preserve">to </w:t>
      </w:r>
      <w:r w:rsidR="00CF588C" w:rsidRPr="008F2FA2">
        <w:rPr>
          <w:rFonts w:asciiTheme="minorHAnsi" w:hAnsiTheme="minorHAnsi" w:cstheme="minorBidi"/>
          <w:lang w:val="en-AU" w:eastAsia="en-US"/>
        </w:rPr>
        <w:t>g</w:t>
      </w:r>
      <w:r w:rsidR="00592B28" w:rsidRPr="008F2FA2">
        <w:rPr>
          <w:rFonts w:asciiTheme="minorHAnsi" w:hAnsiTheme="minorHAnsi" w:cstheme="minorBidi"/>
          <w:lang w:val="en-AU" w:eastAsia="en-US"/>
        </w:rPr>
        <w:t xml:space="preserve">et my head around this equation But </w:t>
      </w:r>
      <w:r w:rsidR="00CF588C" w:rsidRPr="008F2FA2">
        <w:rPr>
          <w:rFonts w:asciiTheme="minorHAnsi" w:hAnsiTheme="minorHAnsi" w:cstheme="minorBidi"/>
          <w:lang w:val="en-AU" w:eastAsia="en-US"/>
        </w:rPr>
        <w:t>at least</w:t>
      </w:r>
      <w:r w:rsidR="00592B28" w:rsidRPr="008F2FA2">
        <w:rPr>
          <w:rFonts w:asciiTheme="minorHAnsi" w:hAnsiTheme="minorHAnsi" w:cstheme="minorBidi"/>
          <w:lang w:val="en-AU" w:eastAsia="en-US"/>
        </w:rPr>
        <w:t xml:space="preserve"> I know why it is of importance.</w:t>
      </w:r>
    </w:p>
    <w:p w14:paraId="60C139CF" w14:textId="6ED84578" w:rsidR="00CF588C" w:rsidRPr="008F2FA2" w:rsidRDefault="00CF588C" w:rsidP="008F2FA2">
      <w:pPr>
        <w:pStyle w:val="NormalWeb"/>
        <w:spacing w:line="276" w:lineRule="auto"/>
        <w:ind w:left="502"/>
        <w:jc w:val="both"/>
        <w:rPr>
          <w:rFonts w:asciiTheme="minorHAnsi" w:hAnsiTheme="minorHAnsi" w:cstheme="minorBidi"/>
          <w:lang w:val="en-AU" w:eastAsia="en-US"/>
        </w:rPr>
      </w:pPr>
      <w:r w:rsidRPr="008F2FA2">
        <w:rPr>
          <w:rFonts w:asciiTheme="minorHAnsi" w:hAnsiTheme="minorHAnsi" w:cstheme="minorBidi"/>
          <w:lang w:val="en-AU" w:eastAsia="en-US"/>
        </w:rPr>
        <w:t>I could go on for days about all the things that I can draw out of the annual report and the businesses website but I don’t want to put anyone to sleep just yet.</w:t>
      </w:r>
    </w:p>
    <w:p w14:paraId="09B9E700" w14:textId="77777777" w:rsidR="002D69B4" w:rsidRDefault="002D69B4" w:rsidP="002D69B4">
      <w:pPr>
        <w:pStyle w:val="NormalWeb"/>
        <w:ind w:left="502"/>
        <w:rPr>
          <w:rFonts w:asciiTheme="minorHAnsi" w:hAnsiTheme="minorHAnsi" w:cstheme="minorBidi"/>
          <w:lang w:val="en-AU" w:eastAsia="en-US"/>
        </w:rPr>
      </w:pPr>
      <w:r>
        <w:rPr>
          <w:rFonts w:asciiTheme="minorHAnsi" w:hAnsiTheme="minorHAnsi" w:cstheme="minorBidi"/>
          <w:lang w:val="en-AU" w:eastAsia="en-US"/>
        </w:rPr>
        <w:t xml:space="preserve">Links to Annual Reports </w:t>
      </w:r>
    </w:p>
    <w:p w14:paraId="1DB603B1" w14:textId="6E43F8AE" w:rsidR="002D69B4" w:rsidRPr="002D69B4" w:rsidRDefault="002D69B4" w:rsidP="002D69B4">
      <w:pPr>
        <w:pStyle w:val="NormalWeb"/>
        <w:numPr>
          <w:ilvl w:val="0"/>
          <w:numId w:val="1"/>
        </w:numPr>
        <w:rPr>
          <w:rStyle w:val="Hyperlink"/>
          <w:rFonts w:asciiTheme="minorHAnsi" w:hAnsiTheme="minorHAnsi" w:cstheme="minorBidi"/>
          <w:lang w:val="en-AU" w:eastAsia="en-US"/>
        </w:rPr>
      </w:pPr>
      <w:r>
        <w:rPr>
          <w:rFonts w:asciiTheme="minorHAnsi" w:hAnsiTheme="minorHAnsi" w:cstheme="minorBidi"/>
          <w:lang w:val="en-AU" w:eastAsia="en-US"/>
        </w:rPr>
        <w:fldChar w:fldCharType="begin"/>
      </w:r>
      <w:r>
        <w:rPr>
          <w:rFonts w:asciiTheme="minorHAnsi" w:hAnsiTheme="minorHAnsi" w:cstheme="minorBidi"/>
          <w:lang w:val="en-AU" w:eastAsia="en-US"/>
        </w:rPr>
        <w:instrText xml:space="preserve"> HYPERLINK "https://www.relx.com/~/media/Files/R/RELX-Group/documents/reports/annual-reports/2018-annual-report.pdf" </w:instrText>
      </w:r>
      <w:r>
        <w:rPr>
          <w:rFonts w:asciiTheme="minorHAnsi" w:hAnsiTheme="minorHAnsi" w:cstheme="minorBidi"/>
          <w:lang w:val="en-AU" w:eastAsia="en-US"/>
        </w:rPr>
      </w:r>
      <w:r>
        <w:rPr>
          <w:rFonts w:asciiTheme="minorHAnsi" w:hAnsiTheme="minorHAnsi" w:cstheme="minorBidi"/>
          <w:lang w:val="en-AU" w:eastAsia="en-US"/>
        </w:rPr>
        <w:fldChar w:fldCharType="separate"/>
      </w:r>
      <w:r w:rsidRPr="002D69B4">
        <w:rPr>
          <w:rStyle w:val="Hyperlink"/>
          <w:rFonts w:asciiTheme="minorHAnsi" w:hAnsiTheme="minorHAnsi" w:cstheme="minorBidi"/>
          <w:lang w:val="en-AU" w:eastAsia="en-US"/>
        </w:rPr>
        <w:t xml:space="preserve">2018 Annual Report </w:t>
      </w:r>
    </w:p>
    <w:p w14:paraId="3897A10C" w14:textId="32438380" w:rsidR="00E068D1" w:rsidRPr="002D69B4" w:rsidRDefault="002D69B4" w:rsidP="002D69B4">
      <w:pPr>
        <w:pStyle w:val="NormalWeb"/>
        <w:numPr>
          <w:ilvl w:val="0"/>
          <w:numId w:val="1"/>
        </w:numPr>
        <w:rPr>
          <w:rFonts w:asciiTheme="minorHAnsi" w:hAnsiTheme="minorHAnsi" w:cstheme="minorBidi"/>
          <w:lang w:val="en-AU" w:eastAsia="en-US"/>
        </w:rPr>
      </w:pPr>
      <w:r>
        <w:rPr>
          <w:rFonts w:asciiTheme="minorHAnsi" w:hAnsiTheme="minorHAnsi" w:cstheme="minorBidi"/>
          <w:lang w:val="en-AU" w:eastAsia="en-US"/>
        </w:rPr>
        <w:fldChar w:fldCharType="end"/>
      </w:r>
      <w:hyperlink r:id="rId17" w:history="1">
        <w:r w:rsidRPr="00DB1CE6">
          <w:rPr>
            <w:rStyle w:val="Hyperlink"/>
            <w:rFonts w:asciiTheme="minorHAnsi" w:hAnsiTheme="minorHAnsi" w:cstheme="minorBidi"/>
            <w:lang w:val="en-AU" w:eastAsia="en-US"/>
          </w:rPr>
          <w:t xml:space="preserve">2017 Annual Report </w:t>
        </w:r>
      </w:hyperlink>
      <w:r w:rsidR="00E068D1" w:rsidRPr="002D69B4">
        <w:rPr>
          <w:lang w:val="en-AU"/>
        </w:rPr>
        <w:t xml:space="preserve"> </w:t>
      </w:r>
    </w:p>
    <w:sectPr w:rsidR="00E068D1" w:rsidRPr="002D69B4" w:rsidSect="0054682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97465" w14:textId="77777777" w:rsidR="002D69B4" w:rsidRDefault="002D69B4" w:rsidP="002D69B4">
      <w:r>
        <w:separator/>
      </w:r>
    </w:p>
  </w:endnote>
  <w:endnote w:type="continuationSeparator" w:id="0">
    <w:p w14:paraId="5286514B" w14:textId="77777777" w:rsidR="002D69B4" w:rsidRDefault="002D69B4" w:rsidP="002D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716B0" w14:textId="77777777" w:rsidR="002D69B4" w:rsidRDefault="002D69B4" w:rsidP="002D69B4">
      <w:r>
        <w:separator/>
      </w:r>
    </w:p>
  </w:footnote>
  <w:footnote w:type="continuationSeparator" w:id="0">
    <w:p w14:paraId="69B390FE" w14:textId="77777777" w:rsidR="002D69B4" w:rsidRDefault="002D69B4" w:rsidP="002D6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D45FA" w14:textId="63E6D8B7" w:rsidR="008F2FA2" w:rsidRPr="008F2FA2" w:rsidRDefault="008F2FA2">
    <w:pPr>
      <w:pStyle w:val="Header"/>
      <w:rPr>
        <w:lang w:val="en-AU"/>
      </w:rPr>
    </w:pPr>
    <w:r>
      <w:rPr>
        <w:lang w:val="en-AU"/>
      </w:rPr>
      <w:t xml:space="preserve">Meaghann Pearce </w:t>
    </w:r>
    <w:r>
      <w:rPr>
        <w:lang w:val="en-AU"/>
      </w:rPr>
      <w:tab/>
      <w:t>Assignment 1</w:t>
    </w:r>
    <w:r>
      <w:rPr>
        <w:lang w:val="en-AU"/>
      </w:rPr>
      <w:tab/>
      <w:t>12058261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A4933"/>
    <w:multiLevelType w:val="hybridMultilevel"/>
    <w:tmpl w:val="C2AE3EFA"/>
    <w:lvl w:ilvl="0" w:tplc="E7B6F326">
      <w:numFmt w:val="bullet"/>
      <w:lvlText w:val="-"/>
      <w:lvlJc w:val="left"/>
      <w:pPr>
        <w:ind w:left="502"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170"/>
    <w:rsid w:val="0000409E"/>
    <w:rsid w:val="000223B4"/>
    <w:rsid w:val="00030928"/>
    <w:rsid w:val="000421AE"/>
    <w:rsid w:val="00042784"/>
    <w:rsid w:val="00044277"/>
    <w:rsid w:val="00063667"/>
    <w:rsid w:val="00083041"/>
    <w:rsid w:val="000A7D21"/>
    <w:rsid w:val="000C548B"/>
    <w:rsid w:val="00102F32"/>
    <w:rsid w:val="00142947"/>
    <w:rsid w:val="00156E40"/>
    <w:rsid w:val="001966F1"/>
    <w:rsid w:val="001B0D8D"/>
    <w:rsid w:val="001D09ED"/>
    <w:rsid w:val="001E2961"/>
    <w:rsid w:val="00224575"/>
    <w:rsid w:val="00225C58"/>
    <w:rsid w:val="002740AE"/>
    <w:rsid w:val="002D1353"/>
    <w:rsid w:val="002D69B4"/>
    <w:rsid w:val="0033320B"/>
    <w:rsid w:val="00352BBB"/>
    <w:rsid w:val="00357435"/>
    <w:rsid w:val="00365427"/>
    <w:rsid w:val="00386362"/>
    <w:rsid w:val="003D19C9"/>
    <w:rsid w:val="003D2DE6"/>
    <w:rsid w:val="003E0678"/>
    <w:rsid w:val="003E07C2"/>
    <w:rsid w:val="003E4B27"/>
    <w:rsid w:val="00410695"/>
    <w:rsid w:val="00411810"/>
    <w:rsid w:val="00440973"/>
    <w:rsid w:val="00446F1F"/>
    <w:rsid w:val="00452DAB"/>
    <w:rsid w:val="00497DC2"/>
    <w:rsid w:val="004A607F"/>
    <w:rsid w:val="004C38E8"/>
    <w:rsid w:val="004E3374"/>
    <w:rsid w:val="004F08AF"/>
    <w:rsid w:val="00526861"/>
    <w:rsid w:val="0054682C"/>
    <w:rsid w:val="00550502"/>
    <w:rsid w:val="00563F5F"/>
    <w:rsid w:val="00592B28"/>
    <w:rsid w:val="005C41FC"/>
    <w:rsid w:val="006032D9"/>
    <w:rsid w:val="006062C3"/>
    <w:rsid w:val="0061331E"/>
    <w:rsid w:val="006363B6"/>
    <w:rsid w:val="00637F8E"/>
    <w:rsid w:val="006762A9"/>
    <w:rsid w:val="006C0F25"/>
    <w:rsid w:val="006D2185"/>
    <w:rsid w:val="006E473F"/>
    <w:rsid w:val="006F70F1"/>
    <w:rsid w:val="00744165"/>
    <w:rsid w:val="00746DFD"/>
    <w:rsid w:val="00752101"/>
    <w:rsid w:val="007550AE"/>
    <w:rsid w:val="0077166F"/>
    <w:rsid w:val="00784F15"/>
    <w:rsid w:val="00785412"/>
    <w:rsid w:val="007A3F97"/>
    <w:rsid w:val="007C134E"/>
    <w:rsid w:val="007E21AD"/>
    <w:rsid w:val="007F393C"/>
    <w:rsid w:val="008003B0"/>
    <w:rsid w:val="008013EE"/>
    <w:rsid w:val="0082249E"/>
    <w:rsid w:val="00837BF8"/>
    <w:rsid w:val="008441FE"/>
    <w:rsid w:val="00850D19"/>
    <w:rsid w:val="00856604"/>
    <w:rsid w:val="00871A16"/>
    <w:rsid w:val="0088139D"/>
    <w:rsid w:val="008876D2"/>
    <w:rsid w:val="008A710B"/>
    <w:rsid w:val="008B4F69"/>
    <w:rsid w:val="008C3A6B"/>
    <w:rsid w:val="008F2FA2"/>
    <w:rsid w:val="008F38E5"/>
    <w:rsid w:val="00974DF2"/>
    <w:rsid w:val="00A07105"/>
    <w:rsid w:val="00A10B12"/>
    <w:rsid w:val="00A36B5C"/>
    <w:rsid w:val="00A60992"/>
    <w:rsid w:val="00A663C3"/>
    <w:rsid w:val="00A71385"/>
    <w:rsid w:val="00A733C6"/>
    <w:rsid w:val="00AB2AC1"/>
    <w:rsid w:val="00AB6170"/>
    <w:rsid w:val="00AE1102"/>
    <w:rsid w:val="00AF3E5A"/>
    <w:rsid w:val="00AF474F"/>
    <w:rsid w:val="00B02EB8"/>
    <w:rsid w:val="00B03B85"/>
    <w:rsid w:val="00B041F5"/>
    <w:rsid w:val="00B04687"/>
    <w:rsid w:val="00B26CB3"/>
    <w:rsid w:val="00B61325"/>
    <w:rsid w:val="00B65D66"/>
    <w:rsid w:val="00B9268B"/>
    <w:rsid w:val="00BA2722"/>
    <w:rsid w:val="00BC1826"/>
    <w:rsid w:val="00BC613C"/>
    <w:rsid w:val="00BD09B0"/>
    <w:rsid w:val="00C26688"/>
    <w:rsid w:val="00C26AC4"/>
    <w:rsid w:val="00C44F33"/>
    <w:rsid w:val="00C86E17"/>
    <w:rsid w:val="00C87093"/>
    <w:rsid w:val="00CC030A"/>
    <w:rsid w:val="00CF0C81"/>
    <w:rsid w:val="00CF588C"/>
    <w:rsid w:val="00CF6CA2"/>
    <w:rsid w:val="00D43B0C"/>
    <w:rsid w:val="00D47B55"/>
    <w:rsid w:val="00D52C29"/>
    <w:rsid w:val="00D6051C"/>
    <w:rsid w:val="00D628A3"/>
    <w:rsid w:val="00DB1CE6"/>
    <w:rsid w:val="00DE2865"/>
    <w:rsid w:val="00DF2D22"/>
    <w:rsid w:val="00E068D1"/>
    <w:rsid w:val="00E17E91"/>
    <w:rsid w:val="00E20043"/>
    <w:rsid w:val="00E414A2"/>
    <w:rsid w:val="00E62F63"/>
    <w:rsid w:val="00E75356"/>
    <w:rsid w:val="00EB489C"/>
    <w:rsid w:val="00EC20FE"/>
    <w:rsid w:val="00EE1252"/>
    <w:rsid w:val="00EE450F"/>
    <w:rsid w:val="00EE5B3C"/>
    <w:rsid w:val="00F111ED"/>
    <w:rsid w:val="00F628B5"/>
    <w:rsid w:val="00F7258D"/>
    <w:rsid w:val="00F85C83"/>
    <w:rsid w:val="00F912D2"/>
    <w:rsid w:val="00FF0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6D8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4427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7BF8"/>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365427"/>
    <w:rPr>
      <w:color w:val="0563C1" w:themeColor="hyperlink"/>
      <w:u w:val="single"/>
    </w:rPr>
  </w:style>
  <w:style w:type="character" w:styleId="FollowedHyperlink">
    <w:name w:val="FollowedHyperlink"/>
    <w:basedOn w:val="DefaultParagraphFont"/>
    <w:uiPriority w:val="99"/>
    <w:semiHidden/>
    <w:unhideWhenUsed/>
    <w:rsid w:val="00365427"/>
    <w:rPr>
      <w:color w:val="954F72" w:themeColor="followedHyperlink"/>
      <w:u w:val="single"/>
    </w:rPr>
  </w:style>
  <w:style w:type="character" w:customStyle="1" w:styleId="Heading2Char">
    <w:name w:val="Heading 2 Char"/>
    <w:basedOn w:val="DefaultParagraphFont"/>
    <w:link w:val="Heading2"/>
    <w:uiPriority w:val="9"/>
    <w:semiHidden/>
    <w:rsid w:val="0004427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663C3"/>
    <w:pPr>
      <w:ind w:left="720"/>
      <w:contextualSpacing/>
    </w:pPr>
  </w:style>
  <w:style w:type="paragraph" w:styleId="Header">
    <w:name w:val="header"/>
    <w:basedOn w:val="Normal"/>
    <w:link w:val="HeaderChar"/>
    <w:uiPriority w:val="99"/>
    <w:unhideWhenUsed/>
    <w:rsid w:val="002D69B4"/>
    <w:pPr>
      <w:tabs>
        <w:tab w:val="center" w:pos="4513"/>
        <w:tab w:val="right" w:pos="9026"/>
      </w:tabs>
    </w:pPr>
  </w:style>
  <w:style w:type="character" w:customStyle="1" w:styleId="HeaderChar">
    <w:name w:val="Header Char"/>
    <w:basedOn w:val="DefaultParagraphFont"/>
    <w:link w:val="Header"/>
    <w:uiPriority w:val="99"/>
    <w:rsid w:val="002D69B4"/>
  </w:style>
  <w:style w:type="paragraph" w:styleId="Footer">
    <w:name w:val="footer"/>
    <w:basedOn w:val="Normal"/>
    <w:link w:val="FooterChar"/>
    <w:uiPriority w:val="99"/>
    <w:unhideWhenUsed/>
    <w:rsid w:val="002D69B4"/>
    <w:pPr>
      <w:tabs>
        <w:tab w:val="center" w:pos="4513"/>
        <w:tab w:val="right" w:pos="9026"/>
      </w:tabs>
    </w:pPr>
  </w:style>
  <w:style w:type="character" w:customStyle="1" w:styleId="FooterChar">
    <w:name w:val="Footer Char"/>
    <w:basedOn w:val="DefaultParagraphFont"/>
    <w:link w:val="Footer"/>
    <w:uiPriority w:val="99"/>
    <w:rsid w:val="002D6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6727">
      <w:bodyDiv w:val="1"/>
      <w:marLeft w:val="0"/>
      <w:marRight w:val="0"/>
      <w:marTop w:val="0"/>
      <w:marBottom w:val="0"/>
      <w:divBdr>
        <w:top w:val="none" w:sz="0" w:space="0" w:color="auto"/>
        <w:left w:val="none" w:sz="0" w:space="0" w:color="auto"/>
        <w:bottom w:val="none" w:sz="0" w:space="0" w:color="auto"/>
        <w:right w:val="none" w:sz="0" w:space="0" w:color="auto"/>
      </w:divBdr>
      <w:divsChild>
        <w:div w:id="1877738533">
          <w:marLeft w:val="0"/>
          <w:marRight w:val="0"/>
          <w:marTop w:val="0"/>
          <w:marBottom w:val="0"/>
          <w:divBdr>
            <w:top w:val="none" w:sz="0" w:space="0" w:color="auto"/>
            <w:left w:val="none" w:sz="0" w:space="0" w:color="auto"/>
            <w:bottom w:val="none" w:sz="0" w:space="0" w:color="auto"/>
            <w:right w:val="none" w:sz="0" w:space="0" w:color="auto"/>
          </w:divBdr>
          <w:divsChild>
            <w:div w:id="559830448">
              <w:marLeft w:val="0"/>
              <w:marRight w:val="0"/>
              <w:marTop w:val="0"/>
              <w:marBottom w:val="0"/>
              <w:divBdr>
                <w:top w:val="none" w:sz="0" w:space="0" w:color="auto"/>
                <w:left w:val="none" w:sz="0" w:space="0" w:color="auto"/>
                <w:bottom w:val="none" w:sz="0" w:space="0" w:color="auto"/>
                <w:right w:val="none" w:sz="0" w:space="0" w:color="auto"/>
              </w:divBdr>
              <w:divsChild>
                <w:div w:id="128411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3446">
      <w:bodyDiv w:val="1"/>
      <w:marLeft w:val="0"/>
      <w:marRight w:val="0"/>
      <w:marTop w:val="0"/>
      <w:marBottom w:val="0"/>
      <w:divBdr>
        <w:top w:val="none" w:sz="0" w:space="0" w:color="auto"/>
        <w:left w:val="none" w:sz="0" w:space="0" w:color="auto"/>
        <w:bottom w:val="none" w:sz="0" w:space="0" w:color="auto"/>
        <w:right w:val="none" w:sz="0" w:space="0" w:color="auto"/>
      </w:divBdr>
      <w:divsChild>
        <w:div w:id="1460221996">
          <w:marLeft w:val="0"/>
          <w:marRight w:val="0"/>
          <w:marTop w:val="0"/>
          <w:marBottom w:val="0"/>
          <w:divBdr>
            <w:top w:val="none" w:sz="0" w:space="0" w:color="auto"/>
            <w:left w:val="none" w:sz="0" w:space="0" w:color="auto"/>
            <w:bottom w:val="none" w:sz="0" w:space="0" w:color="auto"/>
            <w:right w:val="none" w:sz="0" w:space="0" w:color="auto"/>
          </w:divBdr>
          <w:divsChild>
            <w:div w:id="85814085">
              <w:marLeft w:val="0"/>
              <w:marRight w:val="0"/>
              <w:marTop w:val="0"/>
              <w:marBottom w:val="0"/>
              <w:divBdr>
                <w:top w:val="none" w:sz="0" w:space="0" w:color="auto"/>
                <w:left w:val="none" w:sz="0" w:space="0" w:color="auto"/>
                <w:bottom w:val="none" w:sz="0" w:space="0" w:color="auto"/>
                <w:right w:val="none" w:sz="0" w:space="0" w:color="auto"/>
              </w:divBdr>
              <w:divsChild>
                <w:div w:id="11492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6264">
      <w:bodyDiv w:val="1"/>
      <w:marLeft w:val="0"/>
      <w:marRight w:val="0"/>
      <w:marTop w:val="0"/>
      <w:marBottom w:val="0"/>
      <w:divBdr>
        <w:top w:val="none" w:sz="0" w:space="0" w:color="auto"/>
        <w:left w:val="none" w:sz="0" w:space="0" w:color="auto"/>
        <w:bottom w:val="none" w:sz="0" w:space="0" w:color="auto"/>
        <w:right w:val="none" w:sz="0" w:space="0" w:color="auto"/>
      </w:divBdr>
      <w:divsChild>
        <w:div w:id="726757234">
          <w:marLeft w:val="0"/>
          <w:marRight w:val="0"/>
          <w:marTop w:val="0"/>
          <w:marBottom w:val="0"/>
          <w:divBdr>
            <w:top w:val="none" w:sz="0" w:space="0" w:color="auto"/>
            <w:left w:val="none" w:sz="0" w:space="0" w:color="auto"/>
            <w:bottom w:val="none" w:sz="0" w:space="0" w:color="auto"/>
            <w:right w:val="none" w:sz="0" w:space="0" w:color="auto"/>
          </w:divBdr>
          <w:divsChild>
            <w:div w:id="1260407687">
              <w:marLeft w:val="0"/>
              <w:marRight w:val="0"/>
              <w:marTop w:val="0"/>
              <w:marBottom w:val="0"/>
              <w:divBdr>
                <w:top w:val="none" w:sz="0" w:space="0" w:color="auto"/>
                <w:left w:val="none" w:sz="0" w:space="0" w:color="auto"/>
                <w:bottom w:val="none" w:sz="0" w:space="0" w:color="auto"/>
                <w:right w:val="none" w:sz="0" w:space="0" w:color="auto"/>
              </w:divBdr>
              <w:divsChild>
                <w:div w:id="142522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97583">
      <w:bodyDiv w:val="1"/>
      <w:marLeft w:val="0"/>
      <w:marRight w:val="0"/>
      <w:marTop w:val="0"/>
      <w:marBottom w:val="0"/>
      <w:divBdr>
        <w:top w:val="none" w:sz="0" w:space="0" w:color="auto"/>
        <w:left w:val="none" w:sz="0" w:space="0" w:color="auto"/>
        <w:bottom w:val="none" w:sz="0" w:space="0" w:color="auto"/>
        <w:right w:val="none" w:sz="0" w:space="0" w:color="auto"/>
      </w:divBdr>
      <w:divsChild>
        <w:div w:id="29500739">
          <w:marLeft w:val="0"/>
          <w:marRight w:val="0"/>
          <w:marTop w:val="0"/>
          <w:marBottom w:val="0"/>
          <w:divBdr>
            <w:top w:val="none" w:sz="0" w:space="0" w:color="auto"/>
            <w:left w:val="none" w:sz="0" w:space="0" w:color="auto"/>
            <w:bottom w:val="none" w:sz="0" w:space="0" w:color="auto"/>
            <w:right w:val="none" w:sz="0" w:space="0" w:color="auto"/>
          </w:divBdr>
          <w:divsChild>
            <w:div w:id="1216162615">
              <w:marLeft w:val="0"/>
              <w:marRight w:val="0"/>
              <w:marTop w:val="0"/>
              <w:marBottom w:val="0"/>
              <w:divBdr>
                <w:top w:val="none" w:sz="0" w:space="0" w:color="auto"/>
                <w:left w:val="none" w:sz="0" w:space="0" w:color="auto"/>
                <w:bottom w:val="none" w:sz="0" w:space="0" w:color="auto"/>
                <w:right w:val="none" w:sz="0" w:space="0" w:color="auto"/>
              </w:divBdr>
              <w:divsChild>
                <w:div w:id="956105830">
                  <w:marLeft w:val="0"/>
                  <w:marRight w:val="0"/>
                  <w:marTop w:val="0"/>
                  <w:marBottom w:val="0"/>
                  <w:divBdr>
                    <w:top w:val="none" w:sz="0" w:space="0" w:color="auto"/>
                    <w:left w:val="none" w:sz="0" w:space="0" w:color="auto"/>
                    <w:bottom w:val="none" w:sz="0" w:space="0" w:color="auto"/>
                    <w:right w:val="none" w:sz="0" w:space="0" w:color="auto"/>
                  </w:divBdr>
                  <w:divsChild>
                    <w:div w:id="152242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35439">
      <w:bodyDiv w:val="1"/>
      <w:marLeft w:val="0"/>
      <w:marRight w:val="0"/>
      <w:marTop w:val="0"/>
      <w:marBottom w:val="0"/>
      <w:divBdr>
        <w:top w:val="none" w:sz="0" w:space="0" w:color="auto"/>
        <w:left w:val="none" w:sz="0" w:space="0" w:color="auto"/>
        <w:bottom w:val="none" w:sz="0" w:space="0" w:color="auto"/>
        <w:right w:val="none" w:sz="0" w:space="0" w:color="auto"/>
      </w:divBdr>
      <w:divsChild>
        <w:div w:id="87317073">
          <w:marLeft w:val="0"/>
          <w:marRight w:val="0"/>
          <w:marTop w:val="0"/>
          <w:marBottom w:val="0"/>
          <w:divBdr>
            <w:top w:val="none" w:sz="0" w:space="0" w:color="auto"/>
            <w:left w:val="none" w:sz="0" w:space="0" w:color="auto"/>
            <w:bottom w:val="none" w:sz="0" w:space="0" w:color="auto"/>
            <w:right w:val="none" w:sz="0" w:space="0" w:color="auto"/>
          </w:divBdr>
          <w:divsChild>
            <w:div w:id="2036231142">
              <w:marLeft w:val="0"/>
              <w:marRight w:val="0"/>
              <w:marTop w:val="0"/>
              <w:marBottom w:val="0"/>
              <w:divBdr>
                <w:top w:val="none" w:sz="0" w:space="0" w:color="auto"/>
                <w:left w:val="none" w:sz="0" w:space="0" w:color="auto"/>
                <w:bottom w:val="none" w:sz="0" w:space="0" w:color="auto"/>
                <w:right w:val="none" w:sz="0" w:space="0" w:color="auto"/>
              </w:divBdr>
              <w:divsChild>
                <w:div w:id="192788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13858">
      <w:bodyDiv w:val="1"/>
      <w:marLeft w:val="0"/>
      <w:marRight w:val="0"/>
      <w:marTop w:val="0"/>
      <w:marBottom w:val="0"/>
      <w:divBdr>
        <w:top w:val="none" w:sz="0" w:space="0" w:color="auto"/>
        <w:left w:val="none" w:sz="0" w:space="0" w:color="auto"/>
        <w:bottom w:val="none" w:sz="0" w:space="0" w:color="auto"/>
        <w:right w:val="none" w:sz="0" w:space="0" w:color="auto"/>
      </w:divBdr>
      <w:divsChild>
        <w:div w:id="296842302">
          <w:marLeft w:val="0"/>
          <w:marRight w:val="0"/>
          <w:marTop w:val="0"/>
          <w:marBottom w:val="0"/>
          <w:divBdr>
            <w:top w:val="none" w:sz="0" w:space="0" w:color="auto"/>
            <w:left w:val="none" w:sz="0" w:space="0" w:color="auto"/>
            <w:bottom w:val="none" w:sz="0" w:space="0" w:color="auto"/>
            <w:right w:val="none" w:sz="0" w:space="0" w:color="auto"/>
          </w:divBdr>
          <w:divsChild>
            <w:div w:id="639386422">
              <w:marLeft w:val="0"/>
              <w:marRight w:val="0"/>
              <w:marTop w:val="0"/>
              <w:marBottom w:val="0"/>
              <w:divBdr>
                <w:top w:val="none" w:sz="0" w:space="0" w:color="auto"/>
                <w:left w:val="none" w:sz="0" w:space="0" w:color="auto"/>
                <w:bottom w:val="none" w:sz="0" w:space="0" w:color="auto"/>
                <w:right w:val="none" w:sz="0" w:space="0" w:color="auto"/>
              </w:divBdr>
              <w:divsChild>
                <w:div w:id="6627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93730">
      <w:bodyDiv w:val="1"/>
      <w:marLeft w:val="0"/>
      <w:marRight w:val="0"/>
      <w:marTop w:val="0"/>
      <w:marBottom w:val="0"/>
      <w:divBdr>
        <w:top w:val="none" w:sz="0" w:space="0" w:color="auto"/>
        <w:left w:val="none" w:sz="0" w:space="0" w:color="auto"/>
        <w:bottom w:val="none" w:sz="0" w:space="0" w:color="auto"/>
        <w:right w:val="none" w:sz="0" w:space="0" w:color="auto"/>
      </w:divBdr>
    </w:div>
    <w:div w:id="230972221">
      <w:bodyDiv w:val="1"/>
      <w:marLeft w:val="0"/>
      <w:marRight w:val="0"/>
      <w:marTop w:val="0"/>
      <w:marBottom w:val="0"/>
      <w:divBdr>
        <w:top w:val="none" w:sz="0" w:space="0" w:color="auto"/>
        <w:left w:val="none" w:sz="0" w:space="0" w:color="auto"/>
        <w:bottom w:val="none" w:sz="0" w:space="0" w:color="auto"/>
        <w:right w:val="none" w:sz="0" w:space="0" w:color="auto"/>
      </w:divBdr>
      <w:divsChild>
        <w:div w:id="223568409">
          <w:marLeft w:val="0"/>
          <w:marRight w:val="0"/>
          <w:marTop w:val="0"/>
          <w:marBottom w:val="0"/>
          <w:divBdr>
            <w:top w:val="none" w:sz="0" w:space="0" w:color="auto"/>
            <w:left w:val="none" w:sz="0" w:space="0" w:color="auto"/>
            <w:bottom w:val="none" w:sz="0" w:space="0" w:color="auto"/>
            <w:right w:val="none" w:sz="0" w:space="0" w:color="auto"/>
          </w:divBdr>
          <w:divsChild>
            <w:div w:id="756291402">
              <w:marLeft w:val="0"/>
              <w:marRight w:val="0"/>
              <w:marTop w:val="0"/>
              <w:marBottom w:val="0"/>
              <w:divBdr>
                <w:top w:val="none" w:sz="0" w:space="0" w:color="auto"/>
                <w:left w:val="none" w:sz="0" w:space="0" w:color="auto"/>
                <w:bottom w:val="none" w:sz="0" w:space="0" w:color="auto"/>
                <w:right w:val="none" w:sz="0" w:space="0" w:color="auto"/>
              </w:divBdr>
              <w:divsChild>
                <w:div w:id="21313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41232">
      <w:bodyDiv w:val="1"/>
      <w:marLeft w:val="0"/>
      <w:marRight w:val="0"/>
      <w:marTop w:val="0"/>
      <w:marBottom w:val="0"/>
      <w:divBdr>
        <w:top w:val="none" w:sz="0" w:space="0" w:color="auto"/>
        <w:left w:val="none" w:sz="0" w:space="0" w:color="auto"/>
        <w:bottom w:val="none" w:sz="0" w:space="0" w:color="auto"/>
        <w:right w:val="none" w:sz="0" w:space="0" w:color="auto"/>
      </w:divBdr>
    </w:div>
    <w:div w:id="260334509">
      <w:bodyDiv w:val="1"/>
      <w:marLeft w:val="0"/>
      <w:marRight w:val="0"/>
      <w:marTop w:val="0"/>
      <w:marBottom w:val="0"/>
      <w:divBdr>
        <w:top w:val="none" w:sz="0" w:space="0" w:color="auto"/>
        <w:left w:val="none" w:sz="0" w:space="0" w:color="auto"/>
        <w:bottom w:val="none" w:sz="0" w:space="0" w:color="auto"/>
        <w:right w:val="none" w:sz="0" w:space="0" w:color="auto"/>
      </w:divBdr>
    </w:div>
    <w:div w:id="283312501">
      <w:bodyDiv w:val="1"/>
      <w:marLeft w:val="0"/>
      <w:marRight w:val="0"/>
      <w:marTop w:val="0"/>
      <w:marBottom w:val="0"/>
      <w:divBdr>
        <w:top w:val="none" w:sz="0" w:space="0" w:color="auto"/>
        <w:left w:val="none" w:sz="0" w:space="0" w:color="auto"/>
        <w:bottom w:val="none" w:sz="0" w:space="0" w:color="auto"/>
        <w:right w:val="none" w:sz="0" w:space="0" w:color="auto"/>
      </w:divBdr>
      <w:divsChild>
        <w:div w:id="1435976629">
          <w:marLeft w:val="0"/>
          <w:marRight w:val="0"/>
          <w:marTop w:val="0"/>
          <w:marBottom w:val="0"/>
          <w:divBdr>
            <w:top w:val="none" w:sz="0" w:space="0" w:color="auto"/>
            <w:left w:val="none" w:sz="0" w:space="0" w:color="auto"/>
            <w:bottom w:val="none" w:sz="0" w:space="0" w:color="auto"/>
            <w:right w:val="none" w:sz="0" w:space="0" w:color="auto"/>
          </w:divBdr>
          <w:divsChild>
            <w:div w:id="1988774949">
              <w:marLeft w:val="0"/>
              <w:marRight w:val="0"/>
              <w:marTop w:val="0"/>
              <w:marBottom w:val="0"/>
              <w:divBdr>
                <w:top w:val="none" w:sz="0" w:space="0" w:color="auto"/>
                <w:left w:val="none" w:sz="0" w:space="0" w:color="auto"/>
                <w:bottom w:val="none" w:sz="0" w:space="0" w:color="auto"/>
                <w:right w:val="none" w:sz="0" w:space="0" w:color="auto"/>
              </w:divBdr>
              <w:divsChild>
                <w:div w:id="181818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449244">
      <w:bodyDiv w:val="1"/>
      <w:marLeft w:val="0"/>
      <w:marRight w:val="0"/>
      <w:marTop w:val="0"/>
      <w:marBottom w:val="0"/>
      <w:divBdr>
        <w:top w:val="none" w:sz="0" w:space="0" w:color="auto"/>
        <w:left w:val="none" w:sz="0" w:space="0" w:color="auto"/>
        <w:bottom w:val="none" w:sz="0" w:space="0" w:color="auto"/>
        <w:right w:val="none" w:sz="0" w:space="0" w:color="auto"/>
      </w:divBdr>
    </w:div>
    <w:div w:id="346252907">
      <w:bodyDiv w:val="1"/>
      <w:marLeft w:val="0"/>
      <w:marRight w:val="0"/>
      <w:marTop w:val="0"/>
      <w:marBottom w:val="0"/>
      <w:divBdr>
        <w:top w:val="none" w:sz="0" w:space="0" w:color="auto"/>
        <w:left w:val="none" w:sz="0" w:space="0" w:color="auto"/>
        <w:bottom w:val="none" w:sz="0" w:space="0" w:color="auto"/>
        <w:right w:val="none" w:sz="0" w:space="0" w:color="auto"/>
      </w:divBdr>
      <w:divsChild>
        <w:div w:id="339890803">
          <w:marLeft w:val="0"/>
          <w:marRight w:val="0"/>
          <w:marTop w:val="0"/>
          <w:marBottom w:val="0"/>
          <w:divBdr>
            <w:top w:val="none" w:sz="0" w:space="0" w:color="auto"/>
            <w:left w:val="none" w:sz="0" w:space="0" w:color="auto"/>
            <w:bottom w:val="none" w:sz="0" w:space="0" w:color="auto"/>
            <w:right w:val="none" w:sz="0" w:space="0" w:color="auto"/>
          </w:divBdr>
          <w:divsChild>
            <w:div w:id="624582246">
              <w:marLeft w:val="0"/>
              <w:marRight w:val="0"/>
              <w:marTop w:val="0"/>
              <w:marBottom w:val="0"/>
              <w:divBdr>
                <w:top w:val="none" w:sz="0" w:space="0" w:color="auto"/>
                <w:left w:val="none" w:sz="0" w:space="0" w:color="auto"/>
                <w:bottom w:val="none" w:sz="0" w:space="0" w:color="auto"/>
                <w:right w:val="none" w:sz="0" w:space="0" w:color="auto"/>
              </w:divBdr>
              <w:divsChild>
                <w:div w:id="143918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97345">
      <w:bodyDiv w:val="1"/>
      <w:marLeft w:val="0"/>
      <w:marRight w:val="0"/>
      <w:marTop w:val="0"/>
      <w:marBottom w:val="0"/>
      <w:divBdr>
        <w:top w:val="none" w:sz="0" w:space="0" w:color="auto"/>
        <w:left w:val="none" w:sz="0" w:space="0" w:color="auto"/>
        <w:bottom w:val="none" w:sz="0" w:space="0" w:color="auto"/>
        <w:right w:val="none" w:sz="0" w:space="0" w:color="auto"/>
      </w:divBdr>
      <w:divsChild>
        <w:div w:id="985011142">
          <w:marLeft w:val="0"/>
          <w:marRight w:val="0"/>
          <w:marTop w:val="0"/>
          <w:marBottom w:val="0"/>
          <w:divBdr>
            <w:top w:val="none" w:sz="0" w:space="0" w:color="auto"/>
            <w:left w:val="none" w:sz="0" w:space="0" w:color="auto"/>
            <w:bottom w:val="none" w:sz="0" w:space="0" w:color="auto"/>
            <w:right w:val="none" w:sz="0" w:space="0" w:color="auto"/>
          </w:divBdr>
          <w:divsChild>
            <w:div w:id="1383598122">
              <w:marLeft w:val="0"/>
              <w:marRight w:val="0"/>
              <w:marTop w:val="0"/>
              <w:marBottom w:val="0"/>
              <w:divBdr>
                <w:top w:val="none" w:sz="0" w:space="0" w:color="auto"/>
                <w:left w:val="none" w:sz="0" w:space="0" w:color="auto"/>
                <w:bottom w:val="none" w:sz="0" w:space="0" w:color="auto"/>
                <w:right w:val="none" w:sz="0" w:space="0" w:color="auto"/>
              </w:divBdr>
              <w:divsChild>
                <w:div w:id="96877324">
                  <w:marLeft w:val="0"/>
                  <w:marRight w:val="0"/>
                  <w:marTop w:val="0"/>
                  <w:marBottom w:val="0"/>
                  <w:divBdr>
                    <w:top w:val="none" w:sz="0" w:space="0" w:color="auto"/>
                    <w:left w:val="none" w:sz="0" w:space="0" w:color="auto"/>
                    <w:bottom w:val="none" w:sz="0" w:space="0" w:color="auto"/>
                    <w:right w:val="none" w:sz="0" w:space="0" w:color="auto"/>
                  </w:divBdr>
                  <w:divsChild>
                    <w:div w:id="11452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633133">
      <w:bodyDiv w:val="1"/>
      <w:marLeft w:val="0"/>
      <w:marRight w:val="0"/>
      <w:marTop w:val="0"/>
      <w:marBottom w:val="0"/>
      <w:divBdr>
        <w:top w:val="none" w:sz="0" w:space="0" w:color="auto"/>
        <w:left w:val="none" w:sz="0" w:space="0" w:color="auto"/>
        <w:bottom w:val="none" w:sz="0" w:space="0" w:color="auto"/>
        <w:right w:val="none" w:sz="0" w:space="0" w:color="auto"/>
      </w:divBdr>
      <w:divsChild>
        <w:div w:id="125516491">
          <w:marLeft w:val="0"/>
          <w:marRight w:val="0"/>
          <w:marTop w:val="0"/>
          <w:marBottom w:val="0"/>
          <w:divBdr>
            <w:top w:val="none" w:sz="0" w:space="0" w:color="auto"/>
            <w:left w:val="none" w:sz="0" w:space="0" w:color="auto"/>
            <w:bottom w:val="none" w:sz="0" w:space="0" w:color="auto"/>
            <w:right w:val="none" w:sz="0" w:space="0" w:color="auto"/>
          </w:divBdr>
          <w:divsChild>
            <w:div w:id="1975985862">
              <w:marLeft w:val="0"/>
              <w:marRight w:val="0"/>
              <w:marTop w:val="0"/>
              <w:marBottom w:val="0"/>
              <w:divBdr>
                <w:top w:val="none" w:sz="0" w:space="0" w:color="auto"/>
                <w:left w:val="none" w:sz="0" w:space="0" w:color="auto"/>
                <w:bottom w:val="none" w:sz="0" w:space="0" w:color="auto"/>
                <w:right w:val="none" w:sz="0" w:space="0" w:color="auto"/>
              </w:divBdr>
              <w:divsChild>
                <w:div w:id="6777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96062">
      <w:bodyDiv w:val="1"/>
      <w:marLeft w:val="0"/>
      <w:marRight w:val="0"/>
      <w:marTop w:val="0"/>
      <w:marBottom w:val="0"/>
      <w:divBdr>
        <w:top w:val="none" w:sz="0" w:space="0" w:color="auto"/>
        <w:left w:val="none" w:sz="0" w:space="0" w:color="auto"/>
        <w:bottom w:val="none" w:sz="0" w:space="0" w:color="auto"/>
        <w:right w:val="none" w:sz="0" w:space="0" w:color="auto"/>
      </w:divBdr>
      <w:divsChild>
        <w:div w:id="18435018">
          <w:marLeft w:val="0"/>
          <w:marRight w:val="0"/>
          <w:marTop w:val="0"/>
          <w:marBottom w:val="0"/>
          <w:divBdr>
            <w:top w:val="none" w:sz="0" w:space="0" w:color="auto"/>
            <w:left w:val="none" w:sz="0" w:space="0" w:color="auto"/>
            <w:bottom w:val="none" w:sz="0" w:space="0" w:color="auto"/>
            <w:right w:val="none" w:sz="0" w:space="0" w:color="auto"/>
          </w:divBdr>
          <w:divsChild>
            <w:div w:id="1049573290">
              <w:marLeft w:val="0"/>
              <w:marRight w:val="0"/>
              <w:marTop w:val="0"/>
              <w:marBottom w:val="0"/>
              <w:divBdr>
                <w:top w:val="none" w:sz="0" w:space="0" w:color="auto"/>
                <w:left w:val="none" w:sz="0" w:space="0" w:color="auto"/>
                <w:bottom w:val="none" w:sz="0" w:space="0" w:color="auto"/>
                <w:right w:val="none" w:sz="0" w:space="0" w:color="auto"/>
              </w:divBdr>
              <w:divsChild>
                <w:div w:id="752625471">
                  <w:marLeft w:val="0"/>
                  <w:marRight w:val="0"/>
                  <w:marTop w:val="0"/>
                  <w:marBottom w:val="0"/>
                  <w:divBdr>
                    <w:top w:val="none" w:sz="0" w:space="0" w:color="auto"/>
                    <w:left w:val="none" w:sz="0" w:space="0" w:color="auto"/>
                    <w:bottom w:val="none" w:sz="0" w:space="0" w:color="auto"/>
                    <w:right w:val="none" w:sz="0" w:space="0" w:color="auto"/>
                  </w:divBdr>
                  <w:divsChild>
                    <w:div w:id="106136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705170">
      <w:bodyDiv w:val="1"/>
      <w:marLeft w:val="0"/>
      <w:marRight w:val="0"/>
      <w:marTop w:val="0"/>
      <w:marBottom w:val="0"/>
      <w:divBdr>
        <w:top w:val="none" w:sz="0" w:space="0" w:color="auto"/>
        <w:left w:val="none" w:sz="0" w:space="0" w:color="auto"/>
        <w:bottom w:val="none" w:sz="0" w:space="0" w:color="auto"/>
        <w:right w:val="none" w:sz="0" w:space="0" w:color="auto"/>
      </w:divBdr>
      <w:divsChild>
        <w:div w:id="1083719675">
          <w:marLeft w:val="0"/>
          <w:marRight w:val="0"/>
          <w:marTop w:val="0"/>
          <w:marBottom w:val="0"/>
          <w:divBdr>
            <w:top w:val="none" w:sz="0" w:space="0" w:color="auto"/>
            <w:left w:val="none" w:sz="0" w:space="0" w:color="auto"/>
            <w:bottom w:val="none" w:sz="0" w:space="0" w:color="auto"/>
            <w:right w:val="none" w:sz="0" w:space="0" w:color="auto"/>
          </w:divBdr>
          <w:divsChild>
            <w:div w:id="572815990">
              <w:marLeft w:val="0"/>
              <w:marRight w:val="0"/>
              <w:marTop w:val="0"/>
              <w:marBottom w:val="0"/>
              <w:divBdr>
                <w:top w:val="none" w:sz="0" w:space="0" w:color="auto"/>
                <w:left w:val="none" w:sz="0" w:space="0" w:color="auto"/>
                <w:bottom w:val="none" w:sz="0" w:space="0" w:color="auto"/>
                <w:right w:val="none" w:sz="0" w:space="0" w:color="auto"/>
              </w:divBdr>
              <w:divsChild>
                <w:div w:id="210771904">
                  <w:marLeft w:val="0"/>
                  <w:marRight w:val="0"/>
                  <w:marTop w:val="0"/>
                  <w:marBottom w:val="0"/>
                  <w:divBdr>
                    <w:top w:val="none" w:sz="0" w:space="0" w:color="auto"/>
                    <w:left w:val="none" w:sz="0" w:space="0" w:color="auto"/>
                    <w:bottom w:val="none" w:sz="0" w:space="0" w:color="auto"/>
                    <w:right w:val="none" w:sz="0" w:space="0" w:color="auto"/>
                  </w:divBdr>
                  <w:divsChild>
                    <w:div w:id="1692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220577">
      <w:bodyDiv w:val="1"/>
      <w:marLeft w:val="0"/>
      <w:marRight w:val="0"/>
      <w:marTop w:val="0"/>
      <w:marBottom w:val="0"/>
      <w:divBdr>
        <w:top w:val="none" w:sz="0" w:space="0" w:color="auto"/>
        <w:left w:val="none" w:sz="0" w:space="0" w:color="auto"/>
        <w:bottom w:val="none" w:sz="0" w:space="0" w:color="auto"/>
        <w:right w:val="none" w:sz="0" w:space="0" w:color="auto"/>
      </w:divBdr>
    </w:div>
    <w:div w:id="607544076">
      <w:bodyDiv w:val="1"/>
      <w:marLeft w:val="0"/>
      <w:marRight w:val="0"/>
      <w:marTop w:val="0"/>
      <w:marBottom w:val="0"/>
      <w:divBdr>
        <w:top w:val="none" w:sz="0" w:space="0" w:color="auto"/>
        <w:left w:val="none" w:sz="0" w:space="0" w:color="auto"/>
        <w:bottom w:val="none" w:sz="0" w:space="0" w:color="auto"/>
        <w:right w:val="none" w:sz="0" w:space="0" w:color="auto"/>
      </w:divBdr>
      <w:divsChild>
        <w:div w:id="636647353">
          <w:marLeft w:val="0"/>
          <w:marRight w:val="0"/>
          <w:marTop w:val="0"/>
          <w:marBottom w:val="0"/>
          <w:divBdr>
            <w:top w:val="none" w:sz="0" w:space="0" w:color="auto"/>
            <w:left w:val="none" w:sz="0" w:space="0" w:color="auto"/>
            <w:bottom w:val="none" w:sz="0" w:space="0" w:color="auto"/>
            <w:right w:val="none" w:sz="0" w:space="0" w:color="auto"/>
          </w:divBdr>
          <w:divsChild>
            <w:div w:id="24870618">
              <w:marLeft w:val="0"/>
              <w:marRight w:val="0"/>
              <w:marTop w:val="0"/>
              <w:marBottom w:val="0"/>
              <w:divBdr>
                <w:top w:val="none" w:sz="0" w:space="0" w:color="auto"/>
                <w:left w:val="none" w:sz="0" w:space="0" w:color="auto"/>
                <w:bottom w:val="none" w:sz="0" w:space="0" w:color="auto"/>
                <w:right w:val="none" w:sz="0" w:space="0" w:color="auto"/>
              </w:divBdr>
              <w:divsChild>
                <w:div w:id="105389441">
                  <w:marLeft w:val="0"/>
                  <w:marRight w:val="0"/>
                  <w:marTop w:val="0"/>
                  <w:marBottom w:val="0"/>
                  <w:divBdr>
                    <w:top w:val="none" w:sz="0" w:space="0" w:color="auto"/>
                    <w:left w:val="none" w:sz="0" w:space="0" w:color="auto"/>
                    <w:bottom w:val="none" w:sz="0" w:space="0" w:color="auto"/>
                    <w:right w:val="none" w:sz="0" w:space="0" w:color="auto"/>
                  </w:divBdr>
                  <w:divsChild>
                    <w:div w:id="3280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6025">
      <w:bodyDiv w:val="1"/>
      <w:marLeft w:val="0"/>
      <w:marRight w:val="0"/>
      <w:marTop w:val="0"/>
      <w:marBottom w:val="0"/>
      <w:divBdr>
        <w:top w:val="none" w:sz="0" w:space="0" w:color="auto"/>
        <w:left w:val="none" w:sz="0" w:space="0" w:color="auto"/>
        <w:bottom w:val="none" w:sz="0" w:space="0" w:color="auto"/>
        <w:right w:val="none" w:sz="0" w:space="0" w:color="auto"/>
      </w:divBdr>
      <w:divsChild>
        <w:div w:id="951981325">
          <w:marLeft w:val="0"/>
          <w:marRight w:val="0"/>
          <w:marTop w:val="0"/>
          <w:marBottom w:val="0"/>
          <w:divBdr>
            <w:top w:val="none" w:sz="0" w:space="0" w:color="auto"/>
            <w:left w:val="none" w:sz="0" w:space="0" w:color="auto"/>
            <w:bottom w:val="none" w:sz="0" w:space="0" w:color="auto"/>
            <w:right w:val="none" w:sz="0" w:space="0" w:color="auto"/>
          </w:divBdr>
          <w:divsChild>
            <w:div w:id="490222797">
              <w:marLeft w:val="0"/>
              <w:marRight w:val="0"/>
              <w:marTop w:val="0"/>
              <w:marBottom w:val="0"/>
              <w:divBdr>
                <w:top w:val="none" w:sz="0" w:space="0" w:color="auto"/>
                <w:left w:val="none" w:sz="0" w:space="0" w:color="auto"/>
                <w:bottom w:val="none" w:sz="0" w:space="0" w:color="auto"/>
                <w:right w:val="none" w:sz="0" w:space="0" w:color="auto"/>
              </w:divBdr>
              <w:divsChild>
                <w:div w:id="1375226739">
                  <w:marLeft w:val="0"/>
                  <w:marRight w:val="0"/>
                  <w:marTop w:val="0"/>
                  <w:marBottom w:val="0"/>
                  <w:divBdr>
                    <w:top w:val="none" w:sz="0" w:space="0" w:color="auto"/>
                    <w:left w:val="none" w:sz="0" w:space="0" w:color="auto"/>
                    <w:bottom w:val="none" w:sz="0" w:space="0" w:color="auto"/>
                    <w:right w:val="none" w:sz="0" w:space="0" w:color="auto"/>
                  </w:divBdr>
                  <w:divsChild>
                    <w:div w:id="14315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009666">
      <w:bodyDiv w:val="1"/>
      <w:marLeft w:val="0"/>
      <w:marRight w:val="0"/>
      <w:marTop w:val="0"/>
      <w:marBottom w:val="0"/>
      <w:divBdr>
        <w:top w:val="none" w:sz="0" w:space="0" w:color="auto"/>
        <w:left w:val="none" w:sz="0" w:space="0" w:color="auto"/>
        <w:bottom w:val="none" w:sz="0" w:space="0" w:color="auto"/>
        <w:right w:val="none" w:sz="0" w:space="0" w:color="auto"/>
      </w:divBdr>
      <w:divsChild>
        <w:div w:id="342636205">
          <w:marLeft w:val="0"/>
          <w:marRight w:val="0"/>
          <w:marTop w:val="0"/>
          <w:marBottom w:val="0"/>
          <w:divBdr>
            <w:top w:val="none" w:sz="0" w:space="0" w:color="auto"/>
            <w:left w:val="none" w:sz="0" w:space="0" w:color="auto"/>
            <w:bottom w:val="none" w:sz="0" w:space="0" w:color="auto"/>
            <w:right w:val="none" w:sz="0" w:space="0" w:color="auto"/>
          </w:divBdr>
          <w:divsChild>
            <w:div w:id="576207396">
              <w:marLeft w:val="0"/>
              <w:marRight w:val="0"/>
              <w:marTop w:val="0"/>
              <w:marBottom w:val="0"/>
              <w:divBdr>
                <w:top w:val="none" w:sz="0" w:space="0" w:color="auto"/>
                <w:left w:val="none" w:sz="0" w:space="0" w:color="auto"/>
                <w:bottom w:val="none" w:sz="0" w:space="0" w:color="auto"/>
                <w:right w:val="none" w:sz="0" w:space="0" w:color="auto"/>
              </w:divBdr>
              <w:divsChild>
                <w:div w:id="2441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745238">
      <w:bodyDiv w:val="1"/>
      <w:marLeft w:val="0"/>
      <w:marRight w:val="0"/>
      <w:marTop w:val="0"/>
      <w:marBottom w:val="0"/>
      <w:divBdr>
        <w:top w:val="none" w:sz="0" w:space="0" w:color="auto"/>
        <w:left w:val="none" w:sz="0" w:space="0" w:color="auto"/>
        <w:bottom w:val="none" w:sz="0" w:space="0" w:color="auto"/>
        <w:right w:val="none" w:sz="0" w:space="0" w:color="auto"/>
      </w:divBdr>
      <w:divsChild>
        <w:div w:id="862521853">
          <w:marLeft w:val="0"/>
          <w:marRight w:val="0"/>
          <w:marTop w:val="0"/>
          <w:marBottom w:val="0"/>
          <w:divBdr>
            <w:top w:val="none" w:sz="0" w:space="0" w:color="auto"/>
            <w:left w:val="none" w:sz="0" w:space="0" w:color="auto"/>
            <w:bottom w:val="none" w:sz="0" w:space="0" w:color="auto"/>
            <w:right w:val="none" w:sz="0" w:space="0" w:color="auto"/>
          </w:divBdr>
          <w:divsChild>
            <w:div w:id="1202205944">
              <w:marLeft w:val="0"/>
              <w:marRight w:val="0"/>
              <w:marTop w:val="0"/>
              <w:marBottom w:val="0"/>
              <w:divBdr>
                <w:top w:val="none" w:sz="0" w:space="0" w:color="auto"/>
                <w:left w:val="none" w:sz="0" w:space="0" w:color="auto"/>
                <w:bottom w:val="none" w:sz="0" w:space="0" w:color="auto"/>
                <w:right w:val="none" w:sz="0" w:space="0" w:color="auto"/>
              </w:divBdr>
              <w:divsChild>
                <w:div w:id="983006499">
                  <w:marLeft w:val="0"/>
                  <w:marRight w:val="0"/>
                  <w:marTop w:val="0"/>
                  <w:marBottom w:val="0"/>
                  <w:divBdr>
                    <w:top w:val="none" w:sz="0" w:space="0" w:color="auto"/>
                    <w:left w:val="none" w:sz="0" w:space="0" w:color="auto"/>
                    <w:bottom w:val="none" w:sz="0" w:space="0" w:color="auto"/>
                    <w:right w:val="none" w:sz="0" w:space="0" w:color="auto"/>
                  </w:divBdr>
                  <w:divsChild>
                    <w:div w:id="11516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803587">
      <w:bodyDiv w:val="1"/>
      <w:marLeft w:val="0"/>
      <w:marRight w:val="0"/>
      <w:marTop w:val="0"/>
      <w:marBottom w:val="0"/>
      <w:divBdr>
        <w:top w:val="none" w:sz="0" w:space="0" w:color="auto"/>
        <w:left w:val="none" w:sz="0" w:space="0" w:color="auto"/>
        <w:bottom w:val="none" w:sz="0" w:space="0" w:color="auto"/>
        <w:right w:val="none" w:sz="0" w:space="0" w:color="auto"/>
      </w:divBdr>
      <w:divsChild>
        <w:div w:id="1996838119">
          <w:marLeft w:val="0"/>
          <w:marRight w:val="0"/>
          <w:marTop w:val="0"/>
          <w:marBottom w:val="0"/>
          <w:divBdr>
            <w:top w:val="none" w:sz="0" w:space="0" w:color="auto"/>
            <w:left w:val="none" w:sz="0" w:space="0" w:color="auto"/>
            <w:bottom w:val="none" w:sz="0" w:space="0" w:color="auto"/>
            <w:right w:val="none" w:sz="0" w:space="0" w:color="auto"/>
          </w:divBdr>
          <w:divsChild>
            <w:div w:id="2069181930">
              <w:marLeft w:val="0"/>
              <w:marRight w:val="0"/>
              <w:marTop w:val="0"/>
              <w:marBottom w:val="0"/>
              <w:divBdr>
                <w:top w:val="none" w:sz="0" w:space="0" w:color="auto"/>
                <w:left w:val="none" w:sz="0" w:space="0" w:color="auto"/>
                <w:bottom w:val="none" w:sz="0" w:space="0" w:color="auto"/>
                <w:right w:val="none" w:sz="0" w:space="0" w:color="auto"/>
              </w:divBdr>
              <w:divsChild>
                <w:div w:id="1170753060">
                  <w:marLeft w:val="0"/>
                  <w:marRight w:val="0"/>
                  <w:marTop w:val="0"/>
                  <w:marBottom w:val="0"/>
                  <w:divBdr>
                    <w:top w:val="none" w:sz="0" w:space="0" w:color="auto"/>
                    <w:left w:val="none" w:sz="0" w:space="0" w:color="auto"/>
                    <w:bottom w:val="none" w:sz="0" w:space="0" w:color="auto"/>
                    <w:right w:val="none" w:sz="0" w:space="0" w:color="auto"/>
                  </w:divBdr>
                  <w:divsChild>
                    <w:div w:id="86274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990749">
      <w:bodyDiv w:val="1"/>
      <w:marLeft w:val="0"/>
      <w:marRight w:val="0"/>
      <w:marTop w:val="0"/>
      <w:marBottom w:val="0"/>
      <w:divBdr>
        <w:top w:val="none" w:sz="0" w:space="0" w:color="auto"/>
        <w:left w:val="none" w:sz="0" w:space="0" w:color="auto"/>
        <w:bottom w:val="none" w:sz="0" w:space="0" w:color="auto"/>
        <w:right w:val="none" w:sz="0" w:space="0" w:color="auto"/>
      </w:divBdr>
      <w:divsChild>
        <w:div w:id="173495777">
          <w:marLeft w:val="0"/>
          <w:marRight w:val="0"/>
          <w:marTop w:val="0"/>
          <w:marBottom w:val="0"/>
          <w:divBdr>
            <w:top w:val="none" w:sz="0" w:space="0" w:color="auto"/>
            <w:left w:val="none" w:sz="0" w:space="0" w:color="auto"/>
            <w:bottom w:val="none" w:sz="0" w:space="0" w:color="auto"/>
            <w:right w:val="none" w:sz="0" w:space="0" w:color="auto"/>
          </w:divBdr>
          <w:divsChild>
            <w:div w:id="438916349">
              <w:marLeft w:val="0"/>
              <w:marRight w:val="0"/>
              <w:marTop w:val="0"/>
              <w:marBottom w:val="0"/>
              <w:divBdr>
                <w:top w:val="none" w:sz="0" w:space="0" w:color="auto"/>
                <w:left w:val="none" w:sz="0" w:space="0" w:color="auto"/>
                <w:bottom w:val="none" w:sz="0" w:space="0" w:color="auto"/>
                <w:right w:val="none" w:sz="0" w:space="0" w:color="auto"/>
              </w:divBdr>
              <w:divsChild>
                <w:div w:id="1332025440">
                  <w:marLeft w:val="0"/>
                  <w:marRight w:val="0"/>
                  <w:marTop w:val="0"/>
                  <w:marBottom w:val="0"/>
                  <w:divBdr>
                    <w:top w:val="none" w:sz="0" w:space="0" w:color="auto"/>
                    <w:left w:val="none" w:sz="0" w:space="0" w:color="auto"/>
                    <w:bottom w:val="none" w:sz="0" w:space="0" w:color="auto"/>
                    <w:right w:val="none" w:sz="0" w:space="0" w:color="auto"/>
                  </w:divBdr>
                  <w:divsChild>
                    <w:div w:id="62797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934381">
      <w:bodyDiv w:val="1"/>
      <w:marLeft w:val="0"/>
      <w:marRight w:val="0"/>
      <w:marTop w:val="0"/>
      <w:marBottom w:val="0"/>
      <w:divBdr>
        <w:top w:val="none" w:sz="0" w:space="0" w:color="auto"/>
        <w:left w:val="none" w:sz="0" w:space="0" w:color="auto"/>
        <w:bottom w:val="none" w:sz="0" w:space="0" w:color="auto"/>
        <w:right w:val="none" w:sz="0" w:space="0" w:color="auto"/>
      </w:divBdr>
      <w:divsChild>
        <w:div w:id="797995521">
          <w:marLeft w:val="0"/>
          <w:marRight w:val="0"/>
          <w:marTop w:val="0"/>
          <w:marBottom w:val="0"/>
          <w:divBdr>
            <w:top w:val="none" w:sz="0" w:space="0" w:color="auto"/>
            <w:left w:val="none" w:sz="0" w:space="0" w:color="auto"/>
            <w:bottom w:val="none" w:sz="0" w:space="0" w:color="auto"/>
            <w:right w:val="none" w:sz="0" w:space="0" w:color="auto"/>
          </w:divBdr>
          <w:divsChild>
            <w:div w:id="127825452">
              <w:marLeft w:val="0"/>
              <w:marRight w:val="0"/>
              <w:marTop w:val="0"/>
              <w:marBottom w:val="0"/>
              <w:divBdr>
                <w:top w:val="none" w:sz="0" w:space="0" w:color="auto"/>
                <w:left w:val="none" w:sz="0" w:space="0" w:color="auto"/>
                <w:bottom w:val="none" w:sz="0" w:space="0" w:color="auto"/>
                <w:right w:val="none" w:sz="0" w:space="0" w:color="auto"/>
              </w:divBdr>
              <w:divsChild>
                <w:div w:id="2176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710">
      <w:bodyDiv w:val="1"/>
      <w:marLeft w:val="0"/>
      <w:marRight w:val="0"/>
      <w:marTop w:val="0"/>
      <w:marBottom w:val="0"/>
      <w:divBdr>
        <w:top w:val="none" w:sz="0" w:space="0" w:color="auto"/>
        <w:left w:val="none" w:sz="0" w:space="0" w:color="auto"/>
        <w:bottom w:val="none" w:sz="0" w:space="0" w:color="auto"/>
        <w:right w:val="none" w:sz="0" w:space="0" w:color="auto"/>
      </w:divBdr>
      <w:divsChild>
        <w:div w:id="1312322763">
          <w:marLeft w:val="0"/>
          <w:marRight w:val="0"/>
          <w:marTop w:val="0"/>
          <w:marBottom w:val="0"/>
          <w:divBdr>
            <w:top w:val="none" w:sz="0" w:space="0" w:color="auto"/>
            <w:left w:val="none" w:sz="0" w:space="0" w:color="auto"/>
            <w:bottom w:val="none" w:sz="0" w:space="0" w:color="auto"/>
            <w:right w:val="none" w:sz="0" w:space="0" w:color="auto"/>
          </w:divBdr>
          <w:divsChild>
            <w:div w:id="1756170306">
              <w:marLeft w:val="0"/>
              <w:marRight w:val="0"/>
              <w:marTop w:val="0"/>
              <w:marBottom w:val="0"/>
              <w:divBdr>
                <w:top w:val="none" w:sz="0" w:space="0" w:color="auto"/>
                <w:left w:val="none" w:sz="0" w:space="0" w:color="auto"/>
                <w:bottom w:val="none" w:sz="0" w:space="0" w:color="auto"/>
                <w:right w:val="none" w:sz="0" w:space="0" w:color="auto"/>
              </w:divBdr>
              <w:divsChild>
                <w:div w:id="468789574">
                  <w:marLeft w:val="0"/>
                  <w:marRight w:val="0"/>
                  <w:marTop w:val="0"/>
                  <w:marBottom w:val="0"/>
                  <w:divBdr>
                    <w:top w:val="none" w:sz="0" w:space="0" w:color="auto"/>
                    <w:left w:val="none" w:sz="0" w:space="0" w:color="auto"/>
                    <w:bottom w:val="none" w:sz="0" w:space="0" w:color="auto"/>
                    <w:right w:val="none" w:sz="0" w:space="0" w:color="auto"/>
                  </w:divBdr>
                  <w:divsChild>
                    <w:div w:id="65020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222588">
      <w:bodyDiv w:val="1"/>
      <w:marLeft w:val="0"/>
      <w:marRight w:val="0"/>
      <w:marTop w:val="0"/>
      <w:marBottom w:val="0"/>
      <w:divBdr>
        <w:top w:val="none" w:sz="0" w:space="0" w:color="auto"/>
        <w:left w:val="none" w:sz="0" w:space="0" w:color="auto"/>
        <w:bottom w:val="none" w:sz="0" w:space="0" w:color="auto"/>
        <w:right w:val="none" w:sz="0" w:space="0" w:color="auto"/>
      </w:divBdr>
      <w:divsChild>
        <w:div w:id="318728478">
          <w:marLeft w:val="0"/>
          <w:marRight w:val="0"/>
          <w:marTop w:val="0"/>
          <w:marBottom w:val="0"/>
          <w:divBdr>
            <w:top w:val="none" w:sz="0" w:space="0" w:color="auto"/>
            <w:left w:val="none" w:sz="0" w:space="0" w:color="auto"/>
            <w:bottom w:val="none" w:sz="0" w:space="0" w:color="auto"/>
            <w:right w:val="none" w:sz="0" w:space="0" w:color="auto"/>
          </w:divBdr>
          <w:divsChild>
            <w:div w:id="128480078">
              <w:marLeft w:val="0"/>
              <w:marRight w:val="0"/>
              <w:marTop w:val="0"/>
              <w:marBottom w:val="0"/>
              <w:divBdr>
                <w:top w:val="none" w:sz="0" w:space="0" w:color="auto"/>
                <w:left w:val="none" w:sz="0" w:space="0" w:color="auto"/>
                <w:bottom w:val="none" w:sz="0" w:space="0" w:color="auto"/>
                <w:right w:val="none" w:sz="0" w:space="0" w:color="auto"/>
              </w:divBdr>
              <w:divsChild>
                <w:div w:id="1290673357">
                  <w:marLeft w:val="0"/>
                  <w:marRight w:val="0"/>
                  <w:marTop w:val="0"/>
                  <w:marBottom w:val="0"/>
                  <w:divBdr>
                    <w:top w:val="none" w:sz="0" w:space="0" w:color="auto"/>
                    <w:left w:val="none" w:sz="0" w:space="0" w:color="auto"/>
                    <w:bottom w:val="none" w:sz="0" w:space="0" w:color="auto"/>
                    <w:right w:val="none" w:sz="0" w:space="0" w:color="auto"/>
                  </w:divBdr>
                  <w:divsChild>
                    <w:div w:id="981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753691">
      <w:bodyDiv w:val="1"/>
      <w:marLeft w:val="0"/>
      <w:marRight w:val="0"/>
      <w:marTop w:val="0"/>
      <w:marBottom w:val="0"/>
      <w:divBdr>
        <w:top w:val="none" w:sz="0" w:space="0" w:color="auto"/>
        <w:left w:val="none" w:sz="0" w:space="0" w:color="auto"/>
        <w:bottom w:val="none" w:sz="0" w:space="0" w:color="auto"/>
        <w:right w:val="none" w:sz="0" w:space="0" w:color="auto"/>
      </w:divBdr>
      <w:divsChild>
        <w:div w:id="1426533868">
          <w:marLeft w:val="0"/>
          <w:marRight w:val="0"/>
          <w:marTop w:val="0"/>
          <w:marBottom w:val="0"/>
          <w:divBdr>
            <w:top w:val="none" w:sz="0" w:space="0" w:color="auto"/>
            <w:left w:val="none" w:sz="0" w:space="0" w:color="auto"/>
            <w:bottom w:val="none" w:sz="0" w:space="0" w:color="auto"/>
            <w:right w:val="none" w:sz="0" w:space="0" w:color="auto"/>
          </w:divBdr>
          <w:divsChild>
            <w:div w:id="2001885152">
              <w:marLeft w:val="0"/>
              <w:marRight w:val="0"/>
              <w:marTop w:val="0"/>
              <w:marBottom w:val="0"/>
              <w:divBdr>
                <w:top w:val="none" w:sz="0" w:space="0" w:color="auto"/>
                <w:left w:val="none" w:sz="0" w:space="0" w:color="auto"/>
                <w:bottom w:val="none" w:sz="0" w:space="0" w:color="auto"/>
                <w:right w:val="none" w:sz="0" w:space="0" w:color="auto"/>
              </w:divBdr>
              <w:divsChild>
                <w:div w:id="14971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47970">
      <w:bodyDiv w:val="1"/>
      <w:marLeft w:val="0"/>
      <w:marRight w:val="0"/>
      <w:marTop w:val="0"/>
      <w:marBottom w:val="0"/>
      <w:divBdr>
        <w:top w:val="none" w:sz="0" w:space="0" w:color="auto"/>
        <w:left w:val="none" w:sz="0" w:space="0" w:color="auto"/>
        <w:bottom w:val="none" w:sz="0" w:space="0" w:color="auto"/>
        <w:right w:val="none" w:sz="0" w:space="0" w:color="auto"/>
      </w:divBdr>
      <w:divsChild>
        <w:div w:id="467476540">
          <w:marLeft w:val="0"/>
          <w:marRight w:val="0"/>
          <w:marTop w:val="0"/>
          <w:marBottom w:val="0"/>
          <w:divBdr>
            <w:top w:val="none" w:sz="0" w:space="0" w:color="auto"/>
            <w:left w:val="none" w:sz="0" w:space="0" w:color="auto"/>
            <w:bottom w:val="none" w:sz="0" w:space="0" w:color="auto"/>
            <w:right w:val="none" w:sz="0" w:space="0" w:color="auto"/>
          </w:divBdr>
          <w:divsChild>
            <w:div w:id="942420069">
              <w:marLeft w:val="0"/>
              <w:marRight w:val="0"/>
              <w:marTop w:val="0"/>
              <w:marBottom w:val="0"/>
              <w:divBdr>
                <w:top w:val="none" w:sz="0" w:space="0" w:color="auto"/>
                <w:left w:val="none" w:sz="0" w:space="0" w:color="auto"/>
                <w:bottom w:val="none" w:sz="0" w:space="0" w:color="auto"/>
                <w:right w:val="none" w:sz="0" w:space="0" w:color="auto"/>
              </w:divBdr>
              <w:divsChild>
                <w:div w:id="71107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03031">
      <w:bodyDiv w:val="1"/>
      <w:marLeft w:val="0"/>
      <w:marRight w:val="0"/>
      <w:marTop w:val="0"/>
      <w:marBottom w:val="0"/>
      <w:divBdr>
        <w:top w:val="none" w:sz="0" w:space="0" w:color="auto"/>
        <w:left w:val="none" w:sz="0" w:space="0" w:color="auto"/>
        <w:bottom w:val="none" w:sz="0" w:space="0" w:color="auto"/>
        <w:right w:val="none" w:sz="0" w:space="0" w:color="auto"/>
      </w:divBdr>
    </w:div>
    <w:div w:id="1239169108">
      <w:bodyDiv w:val="1"/>
      <w:marLeft w:val="0"/>
      <w:marRight w:val="0"/>
      <w:marTop w:val="0"/>
      <w:marBottom w:val="0"/>
      <w:divBdr>
        <w:top w:val="none" w:sz="0" w:space="0" w:color="auto"/>
        <w:left w:val="none" w:sz="0" w:space="0" w:color="auto"/>
        <w:bottom w:val="none" w:sz="0" w:space="0" w:color="auto"/>
        <w:right w:val="none" w:sz="0" w:space="0" w:color="auto"/>
      </w:divBdr>
      <w:divsChild>
        <w:div w:id="1559434727">
          <w:marLeft w:val="0"/>
          <w:marRight w:val="0"/>
          <w:marTop w:val="0"/>
          <w:marBottom w:val="0"/>
          <w:divBdr>
            <w:top w:val="none" w:sz="0" w:space="0" w:color="auto"/>
            <w:left w:val="none" w:sz="0" w:space="0" w:color="auto"/>
            <w:bottom w:val="none" w:sz="0" w:space="0" w:color="auto"/>
            <w:right w:val="none" w:sz="0" w:space="0" w:color="auto"/>
          </w:divBdr>
          <w:divsChild>
            <w:div w:id="1165362882">
              <w:marLeft w:val="0"/>
              <w:marRight w:val="0"/>
              <w:marTop w:val="0"/>
              <w:marBottom w:val="0"/>
              <w:divBdr>
                <w:top w:val="none" w:sz="0" w:space="0" w:color="auto"/>
                <w:left w:val="none" w:sz="0" w:space="0" w:color="auto"/>
                <w:bottom w:val="none" w:sz="0" w:space="0" w:color="auto"/>
                <w:right w:val="none" w:sz="0" w:space="0" w:color="auto"/>
              </w:divBdr>
              <w:divsChild>
                <w:div w:id="3959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22958">
      <w:bodyDiv w:val="1"/>
      <w:marLeft w:val="0"/>
      <w:marRight w:val="0"/>
      <w:marTop w:val="0"/>
      <w:marBottom w:val="0"/>
      <w:divBdr>
        <w:top w:val="none" w:sz="0" w:space="0" w:color="auto"/>
        <w:left w:val="none" w:sz="0" w:space="0" w:color="auto"/>
        <w:bottom w:val="none" w:sz="0" w:space="0" w:color="auto"/>
        <w:right w:val="none" w:sz="0" w:space="0" w:color="auto"/>
      </w:divBdr>
      <w:divsChild>
        <w:div w:id="1535462817">
          <w:marLeft w:val="0"/>
          <w:marRight w:val="0"/>
          <w:marTop w:val="0"/>
          <w:marBottom w:val="0"/>
          <w:divBdr>
            <w:top w:val="none" w:sz="0" w:space="0" w:color="auto"/>
            <w:left w:val="none" w:sz="0" w:space="0" w:color="auto"/>
            <w:bottom w:val="none" w:sz="0" w:space="0" w:color="auto"/>
            <w:right w:val="none" w:sz="0" w:space="0" w:color="auto"/>
          </w:divBdr>
          <w:divsChild>
            <w:div w:id="1178691317">
              <w:marLeft w:val="0"/>
              <w:marRight w:val="0"/>
              <w:marTop w:val="0"/>
              <w:marBottom w:val="0"/>
              <w:divBdr>
                <w:top w:val="none" w:sz="0" w:space="0" w:color="auto"/>
                <w:left w:val="none" w:sz="0" w:space="0" w:color="auto"/>
                <w:bottom w:val="none" w:sz="0" w:space="0" w:color="auto"/>
                <w:right w:val="none" w:sz="0" w:space="0" w:color="auto"/>
              </w:divBdr>
              <w:divsChild>
                <w:div w:id="108561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946485">
      <w:bodyDiv w:val="1"/>
      <w:marLeft w:val="0"/>
      <w:marRight w:val="0"/>
      <w:marTop w:val="0"/>
      <w:marBottom w:val="0"/>
      <w:divBdr>
        <w:top w:val="none" w:sz="0" w:space="0" w:color="auto"/>
        <w:left w:val="none" w:sz="0" w:space="0" w:color="auto"/>
        <w:bottom w:val="none" w:sz="0" w:space="0" w:color="auto"/>
        <w:right w:val="none" w:sz="0" w:space="0" w:color="auto"/>
      </w:divBdr>
      <w:divsChild>
        <w:div w:id="194932155">
          <w:marLeft w:val="0"/>
          <w:marRight w:val="0"/>
          <w:marTop w:val="0"/>
          <w:marBottom w:val="0"/>
          <w:divBdr>
            <w:top w:val="none" w:sz="0" w:space="0" w:color="auto"/>
            <w:left w:val="none" w:sz="0" w:space="0" w:color="auto"/>
            <w:bottom w:val="none" w:sz="0" w:space="0" w:color="auto"/>
            <w:right w:val="none" w:sz="0" w:space="0" w:color="auto"/>
          </w:divBdr>
          <w:divsChild>
            <w:div w:id="1017543295">
              <w:marLeft w:val="0"/>
              <w:marRight w:val="0"/>
              <w:marTop w:val="0"/>
              <w:marBottom w:val="0"/>
              <w:divBdr>
                <w:top w:val="none" w:sz="0" w:space="0" w:color="auto"/>
                <w:left w:val="none" w:sz="0" w:space="0" w:color="auto"/>
                <w:bottom w:val="none" w:sz="0" w:space="0" w:color="auto"/>
                <w:right w:val="none" w:sz="0" w:space="0" w:color="auto"/>
              </w:divBdr>
              <w:divsChild>
                <w:div w:id="20932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25182">
      <w:bodyDiv w:val="1"/>
      <w:marLeft w:val="0"/>
      <w:marRight w:val="0"/>
      <w:marTop w:val="0"/>
      <w:marBottom w:val="0"/>
      <w:divBdr>
        <w:top w:val="none" w:sz="0" w:space="0" w:color="auto"/>
        <w:left w:val="none" w:sz="0" w:space="0" w:color="auto"/>
        <w:bottom w:val="none" w:sz="0" w:space="0" w:color="auto"/>
        <w:right w:val="none" w:sz="0" w:space="0" w:color="auto"/>
      </w:divBdr>
      <w:divsChild>
        <w:div w:id="1858229289">
          <w:marLeft w:val="0"/>
          <w:marRight w:val="0"/>
          <w:marTop w:val="0"/>
          <w:marBottom w:val="0"/>
          <w:divBdr>
            <w:top w:val="none" w:sz="0" w:space="0" w:color="auto"/>
            <w:left w:val="none" w:sz="0" w:space="0" w:color="auto"/>
            <w:bottom w:val="none" w:sz="0" w:space="0" w:color="auto"/>
            <w:right w:val="none" w:sz="0" w:space="0" w:color="auto"/>
          </w:divBdr>
          <w:divsChild>
            <w:div w:id="2054576200">
              <w:marLeft w:val="0"/>
              <w:marRight w:val="0"/>
              <w:marTop w:val="0"/>
              <w:marBottom w:val="0"/>
              <w:divBdr>
                <w:top w:val="none" w:sz="0" w:space="0" w:color="auto"/>
                <w:left w:val="none" w:sz="0" w:space="0" w:color="auto"/>
                <w:bottom w:val="none" w:sz="0" w:space="0" w:color="auto"/>
                <w:right w:val="none" w:sz="0" w:space="0" w:color="auto"/>
              </w:divBdr>
              <w:divsChild>
                <w:div w:id="176614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42875">
      <w:bodyDiv w:val="1"/>
      <w:marLeft w:val="0"/>
      <w:marRight w:val="0"/>
      <w:marTop w:val="0"/>
      <w:marBottom w:val="0"/>
      <w:divBdr>
        <w:top w:val="none" w:sz="0" w:space="0" w:color="auto"/>
        <w:left w:val="none" w:sz="0" w:space="0" w:color="auto"/>
        <w:bottom w:val="none" w:sz="0" w:space="0" w:color="auto"/>
        <w:right w:val="none" w:sz="0" w:space="0" w:color="auto"/>
      </w:divBdr>
      <w:divsChild>
        <w:div w:id="176823114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sChild>
                <w:div w:id="8206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45765">
      <w:bodyDiv w:val="1"/>
      <w:marLeft w:val="0"/>
      <w:marRight w:val="0"/>
      <w:marTop w:val="0"/>
      <w:marBottom w:val="0"/>
      <w:divBdr>
        <w:top w:val="none" w:sz="0" w:space="0" w:color="auto"/>
        <w:left w:val="none" w:sz="0" w:space="0" w:color="auto"/>
        <w:bottom w:val="none" w:sz="0" w:space="0" w:color="auto"/>
        <w:right w:val="none" w:sz="0" w:space="0" w:color="auto"/>
      </w:divBdr>
      <w:divsChild>
        <w:div w:id="2053074904">
          <w:marLeft w:val="0"/>
          <w:marRight w:val="0"/>
          <w:marTop w:val="0"/>
          <w:marBottom w:val="0"/>
          <w:divBdr>
            <w:top w:val="none" w:sz="0" w:space="0" w:color="auto"/>
            <w:left w:val="none" w:sz="0" w:space="0" w:color="auto"/>
            <w:bottom w:val="none" w:sz="0" w:space="0" w:color="auto"/>
            <w:right w:val="none" w:sz="0" w:space="0" w:color="auto"/>
          </w:divBdr>
          <w:divsChild>
            <w:div w:id="1547060979">
              <w:marLeft w:val="0"/>
              <w:marRight w:val="0"/>
              <w:marTop w:val="0"/>
              <w:marBottom w:val="0"/>
              <w:divBdr>
                <w:top w:val="none" w:sz="0" w:space="0" w:color="auto"/>
                <w:left w:val="none" w:sz="0" w:space="0" w:color="auto"/>
                <w:bottom w:val="none" w:sz="0" w:space="0" w:color="auto"/>
                <w:right w:val="none" w:sz="0" w:space="0" w:color="auto"/>
              </w:divBdr>
              <w:divsChild>
                <w:div w:id="533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820600">
      <w:bodyDiv w:val="1"/>
      <w:marLeft w:val="0"/>
      <w:marRight w:val="0"/>
      <w:marTop w:val="0"/>
      <w:marBottom w:val="0"/>
      <w:divBdr>
        <w:top w:val="none" w:sz="0" w:space="0" w:color="auto"/>
        <w:left w:val="none" w:sz="0" w:space="0" w:color="auto"/>
        <w:bottom w:val="none" w:sz="0" w:space="0" w:color="auto"/>
        <w:right w:val="none" w:sz="0" w:space="0" w:color="auto"/>
      </w:divBdr>
    </w:div>
    <w:div w:id="1434744801">
      <w:bodyDiv w:val="1"/>
      <w:marLeft w:val="0"/>
      <w:marRight w:val="0"/>
      <w:marTop w:val="0"/>
      <w:marBottom w:val="0"/>
      <w:divBdr>
        <w:top w:val="none" w:sz="0" w:space="0" w:color="auto"/>
        <w:left w:val="none" w:sz="0" w:space="0" w:color="auto"/>
        <w:bottom w:val="none" w:sz="0" w:space="0" w:color="auto"/>
        <w:right w:val="none" w:sz="0" w:space="0" w:color="auto"/>
      </w:divBdr>
    </w:div>
    <w:div w:id="1473984946">
      <w:bodyDiv w:val="1"/>
      <w:marLeft w:val="0"/>
      <w:marRight w:val="0"/>
      <w:marTop w:val="0"/>
      <w:marBottom w:val="0"/>
      <w:divBdr>
        <w:top w:val="none" w:sz="0" w:space="0" w:color="auto"/>
        <w:left w:val="none" w:sz="0" w:space="0" w:color="auto"/>
        <w:bottom w:val="none" w:sz="0" w:space="0" w:color="auto"/>
        <w:right w:val="none" w:sz="0" w:space="0" w:color="auto"/>
      </w:divBdr>
      <w:divsChild>
        <w:div w:id="763303513">
          <w:marLeft w:val="0"/>
          <w:marRight w:val="0"/>
          <w:marTop w:val="0"/>
          <w:marBottom w:val="0"/>
          <w:divBdr>
            <w:top w:val="none" w:sz="0" w:space="0" w:color="auto"/>
            <w:left w:val="none" w:sz="0" w:space="0" w:color="auto"/>
            <w:bottom w:val="none" w:sz="0" w:space="0" w:color="auto"/>
            <w:right w:val="none" w:sz="0" w:space="0" w:color="auto"/>
          </w:divBdr>
          <w:divsChild>
            <w:div w:id="1764185759">
              <w:marLeft w:val="0"/>
              <w:marRight w:val="0"/>
              <w:marTop w:val="0"/>
              <w:marBottom w:val="0"/>
              <w:divBdr>
                <w:top w:val="none" w:sz="0" w:space="0" w:color="auto"/>
                <w:left w:val="none" w:sz="0" w:space="0" w:color="auto"/>
                <w:bottom w:val="none" w:sz="0" w:space="0" w:color="auto"/>
                <w:right w:val="none" w:sz="0" w:space="0" w:color="auto"/>
              </w:divBdr>
              <w:divsChild>
                <w:div w:id="140706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46981">
      <w:bodyDiv w:val="1"/>
      <w:marLeft w:val="0"/>
      <w:marRight w:val="0"/>
      <w:marTop w:val="0"/>
      <w:marBottom w:val="0"/>
      <w:divBdr>
        <w:top w:val="none" w:sz="0" w:space="0" w:color="auto"/>
        <w:left w:val="none" w:sz="0" w:space="0" w:color="auto"/>
        <w:bottom w:val="none" w:sz="0" w:space="0" w:color="auto"/>
        <w:right w:val="none" w:sz="0" w:space="0" w:color="auto"/>
      </w:divBdr>
      <w:divsChild>
        <w:div w:id="1385836653">
          <w:marLeft w:val="0"/>
          <w:marRight w:val="0"/>
          <w:marTop w:val="0"/>
          <w:marBottom w:val="0"/>
          <w:divBdr>
            <w:top w:val="none" w:sz="0" w:space="0" w:color="auto"/>
            <w:left w:val="none" w:sz="0" w:space="0" w:color="auto"/>
            <w:bottom w:val="none" w:sz="0" w:space="0" w:color="auto"/>
            <w:right w:val="none" w:sz="0" w:space="0" w:color="auto"/>
          </w:divBdr>
          <w:divsChild>
            <w:div w:id="662513045">
              <w:marLeft w:val="0"/>
              <w:marRight w:val="0"/>
              <w:marTop w:val="0"/>
              <w:marBottom w:val="0"/>
              <w:divBdr>
                <w:top w:val="none" w:sz="0" w:space="0" w:color="auto"/>
                <w:left w:val="none" w:sz="0" w:space="0" w:color="auto"/>
                <w:bottom w:val="none" w:sz="0" w:space="0" w:color="auto"/>
                <w:right w:val="none" w:sz="0" w:space="0" w:color="auto"/>
              </w:divBdr>
              <w:divsChild>
                <w:div w:id="644166844">
                  <w:marLeft w:val="0"/>
                  <w:marRight w:val="0"/>
                  <w:marTop w:val="0"/>
                  <w:marBottom w:val="0"/>
                  <w:divBdr>
                    <w:top w:val="none" w:sz="0" w:space="0" w:color="auto"/>
                    <w:left w:val="none" w:sz="0" w:space="0" w:color="auto"/>
                    <w:bottom w:val="none" w:sz="0" w:space="0" w:color="auto"/>
                    <w:right w:val="none" w:sz="0" w:space="0" w:color="auto"/>
                  </w:divBdr>
                  <w:divsChild>
                    <w:div w:id="1317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205675">
      <w:bodyDiv w:val="1"/>
      <w:marLeft w:val="0"/>
      <w:marRight w:val="0"/>
      <w:marTop w:val="0"/>
      <w:marBottom w:val="0"/>
      <w:divBdr>
        <w:top w:val="none" w:sz="0" w:space="0" w:color="auto"/>
        <w:left w:val="none" w:sz="0" w:space="0" w:color="auto"/>
        <w:bottom w:val="none" w:sz="0" w:space="0" w:color="auto"/>
        <w:right w:val="none" w:sz="0" w:space="0" w:color="auto"/>
      </w:divBdr>
      <w:divsChild>
        <w:div w:id="871570653">
          <w:marLeft w:val="0"/>
          <w:marRight w:val="0"/>
          <w:marTop w:val="0"/>
          <w:marBottom w:val="0"/>
          <w:divBdr>
            <w:top w:val="none" w:sz="0" w:space="0" w:color="auto"/>
            <w:left w:val="none" w:sz="0" w:space="0" w:color="auto"/>
            <w:bottom w:val="none" w:sz="0" w:space="0" w:color="auto"/>
            <w:right w:val="none" w:sz="0" w:space="0" w:color="auto"/>
          </w:divBdr>
          <w:divsChild>
            <w:div w:id="2021278519">
              <w:marLeft w:val="0"/>
              <w:marRight w:val="0"/>
              <w:marTop w:val="0"/>
              <w:marBottom w:val="0"/>
              <w:divBdr>
                <w:top w:val="none" w:sz="0" w:space="0" w:color="auto"/>
                <w:left w:val="none" w:sz="0" w:space="0" w:color="auto"/>
                <w:bottom w:val="none" w:sz="0" w:space="0" w:color="auto"/>
                <w:right w:val="none" w:sz="0" w:space="0" w:color="auto"/>
              </w:divBdr>
              <w:divsChild>
                <w:div w:id="140938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12172">
      <w:bodyDiv w:val="1"/>
      <w:marLeft w:val="0"/>
      <w:marRight w:val="0"/>
      <w:marTop w:val="0"/>
      <w:marBottom w:val="0"/>
      <w:divBdr>
        <w:top w:val="none" w:sz="0" w:space="0" w:color="auto"/>
        <w:left w:val="none" w:sz="0" w:space="0" w:color="auto"/>
        <w:bottom w:val="none" w:sz="0" w:space="0" w:color="auto"/>
        <w:right w:val="none" w:sz="0" w:space="0" w:color="auto"/>
      </w:divBdr>
      <w:divsChild>
        <w:div w:id="1095714196">
          <w:marLeft w:val="0"/>
          <w:marRight w:val="0"/>
          <w:marTop w:val="0"/>
          <w:marBottom w:val="0"/>
          <w:divBdr>
            <w:top w:val="none" w:sz="0" w:space="0" w:color="auto"/>
            <w:left w:val="none" w:sz="0" w:space="0" w:color="auto"/>
            <w:bottom w:val="none" w:sz="0" w:space="0" w:color="auto"/>
            <w:right w:val="none" w:sz="0" w:space="0" w:color="auto"/>
          </w:divBdr>
          <w:divsChild>
            <w:div w:id="1449742497">
              <w:marLeft w:val="0"/>
              <w:marRight w:val="0"/>
              <w:marTop w:val="0"/>
              <w:marBottom w:val="0"/>
              <w:divBdr>
                <w:top w:val="none" w:sz="0" w:space="0" w:color="auto"/>
                <w:left w:val="none" w:sz="0" w:space="0" w:color="auto"/>
                <w:bottom w:val="none" w:sz="0" w:space="0" w:color="auto"/>
                <w:right w:val="none" w:sz="0" w:space="0" w:color="auto"/>
              </w:divBdr>
              <w:divsChild>
                <w:div w:id="1844204442">
                  <w:marLeft w:val="0"/>
                  <w:marRight w:val="0"/>
                  <w:marTop w:val="0"/>
                  <w:marBottom w:val="0"/>
                  <w:divBdr>
                    <w:top w:val="none" w:sz="0" w:space="0" w:color="auto"/>
                    <w:left w:val="none" w:sz="0" w:space="0" w:color="auto"/>
                    <w:bottom w:val="none" w:sz="0" w:space="0" w:color="auto"/>
                    <w:right w:val="none" w:sz="0" w:space="0" w:color="auto"/>
                  </w:divBdr>
                  <w:divsChild>
                    <w:div w:id="191361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777605">
      <w:bodyDiv w:val="1"/>
      <w:marLeft w:val="0"/>
      <w:marRight w:val="0"/>
      <w:marTop w:val="0"/>
      <w:marBottom w:val="0"/>
      <w:divBdr>
        <w:top w:val="none" w:sz="0" w:space="0" w:color="auto"/>
        <w:left w:val="none" w:sz="0" w:space="0" w:color="auto"/>
        <w:bottom w:val="none" w:sz="0" w:space="0" w:color="auto"/>
        <w:right w:val="none" w:sz="0" w:space="0" w:color="auto"/>
      </w:divBdr>
      <w:divsChild>
        <w:div w:id="433210815">
          <w:marLeft w:val="0"/>
          <w:marRight w:val="0"/>
          <w:marTop w:val="0"/>
          <w:marBottom w:val="0"/>
          <w:divBdr>
            <w:top w:val="none" w:sz="0" w:space="0" w:color="auto"/>
            <w:left w:val="none" w:sz="0" w:space="0" w:color="auto"/>
            <w:bottom w:val="none" w:sz="0" w:space="0" w:color="auto"/>
            <w:right w:val="none" w:sz="0" w:space="0" w:color="auto"/>
          </w:divBdr>
          <w:divsChild>
            <w:div w:id="382338035">
              <w:marLeft w:val="0"/>
              <w:marRight w:val="0"/>
              <w:marTop w:val="0"/>
              <w:marBottom w:val="0"/>
              <w:divBdr>
                <w:top w:val="none" w:sz="0" w:space="0" w:color="auto"/>
                <w:left w:val="none" w:sz="0" w:space="0" w:color="auto"/>
                <w:bottom w:val="none" w:sz="0" w:space="0" w:color="auto"/>
                <w:right w:val="none" w:sz="0" w:space="0" w:color="auto"/>
              </w:divBdr>
              <w:divsChild>
                <w:div w:id="949125039">
                  <w:marLeft w:val="0"/>
                  <w:marRight w:val="0"/>
                  <w:marTop w:val="0"/>
                  <w:marBottom w:val="0"/>
                  <w:divBdr>
                    <w:top w:val="none" w:sz="0" w:space="0" w:color="auto"/>
                    <w:left w:val="none" w:sz="0" w:space="0" w:color="auto"/>
                    <w:bottom w:val="none" w:sz="0" w:space="0" w:color="auto"/>
                    <w:right w:val="none" w:sz="0" w:space="0" w:color="auto"/>
                  </w:divBdr>
                  <w:divsChild>
                    <w:div w:id="26562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918072">
      <w:bodyDiv w:val="1"/>
      <w:marLeft w:val="0"/>
      <w:marRight w:val="0"/>
      <w:marTop w:val="0"/>
      <w:marBottom w:val="0"/>
      <w:divBdr>
        <w:top w:val="none" w:sz="0" w:space="0" w:color="auto"/>
        <w:left w:val="none" w:sz="0" w:space="0" w:color="auto"/>
        <w:bottom w:val="none" w:sz="0" w:space="0" w:color="auto"/>
        <w:right w:val="none" w:sz="0" w:space="0" w:color="auto"/>
      </w:divBdr>
      <w:divsChild>
        <w:div w:id="549463672">
          <w:marLeft w:val="0"/>
          <w:marRight w:val="0"/>
          <w:marTop w:val="0"/>
          <w:marBottom w:val="0"/>
          <w:divBdr>
            <w:top w:val="none" w:sz="0" w:space="0" w:color="auto"/>
            <w:left w:val="none" w:sz="0" w:space="0" w:color="auto"/>
            <w:bottom w:val="none" w:sz="0" w:space="0" w:color="auto"/>
            <w:right w:val="none" w:sz="0" w:space="0" w:color="auto"/>
          </w:divBdr>
          <w:divsChild>
            <w:div w:id="1117914063">
              <w:marLeft w:val="0"/>
              <w:marRight w:val="0"/>
              <w:marTop w:val="0"/>
              <w:marBottom w:val="0"/>
              <w:divBdr>
                <w:top w:val="none" w:sz="0" w:space="0" w:color="auto"/>
                <w:left w:val="none" w:sz="0" w:space="0" w:color="auto"/>
                <w:bottom w:val="none" w:sz="0" w:space="0" w:color="auto"/>
                <w:right w:val="none" w:sz="0" w:space="0" w:color="auto"/>
              </w:divBdr>
              <w:divsChild>
                <w:div w:id="1146094901">
                  <w:marLeft w:val="0"/>
                  <w:marRight w:val="0"/>
                  <w:marTop w:val="0"/>
                  <w:marBottom w:val="0"/>
                  <w:divBdr>
                    <w:top w:val="none" w:sz="0" w:space="0" w:color="auto"/>
                    <w:left w:val="none" w:sz="0" w:space="0" w:color="auto"/>
                    <w:bottom w:val="none" w:sz="0" w:space="0" w:color="auto"/>
                    <w:right w:val="none" w:sz="0" w:space="0" w:color="auto"/>
                  </w:divBdr>
                  <w:divsChild>
                    <w:div w:id="7965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35187">
      <w:bodyDiv w:val="1"/>
      <w:marLeft w:val="0"/>
      <w:marRight w:val="0"/>
      <w:marTop w:val="0"/>
      <w:marBottom w:val="0"/>
      <w:divBdr>
        <w:top w:val="none" w:sz="0" w:space="0" w:color="auto"/>
        <w:left w:val="none" w:sz="0" w:space="0" w:color="auto"/>
        <w:bottom w:val="none" w:sz="0" w:space="0" w:color="auto"/>
        <w:right w:val="none" w:sz="0" w:space="0" w:color="auto"/>
      </w:divBdr>
      <w:divsChild>
        <w:div w:id="169105447">
          <w:marLeft w:val="0"/>
          <w:marRight w:val="0"/>
          <w:marTop w:val="0"/>
          <w:marBottom w:val="0"/>
          <w:divBdr>
            <w:top w:val="none" w:sz="0" w:space="0" w:color="auto"/>
            <w:left w:val="none" w:sz="0" w:space="0" w:color="auto"/>
            <w:bottom w:val="none" w:sz="0" w:space="0" w:color="auto"/>
            <w:right w:val="none" w:sz="0" w:space="0" w:color="auto"/>
          </w:divBdr>
          <w:divsChild>
            <w:div w:id="1411196133">
              <w:marLeft w:val="0"/>
              <w:marRight w:val="0"/>
              <w:marTop w:val="0"/>
              <w:marBottom w:val="0"/>
              <w:divBdr>
                <w:top w:val="none" w:sz="0" w:space="0" w:color="auto"/>
                <w:left w:val="none" w:sz="0" w:space="0" w:color="auto"/>
                <w:bottom w:val="none" w:sz="0" w:space="0" w:color="auto"/>
                <w:right w:val="none" w:sz="0" w:space="0" w:color="auto"/>
              </w:divBdr>
              <w:divsChild>
                <w:div w:id="50398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2149">
      <w:bodyDiv w:val="1"/>
      <w:marLeft w:val="0"/>
      <w:marRight w:val="0"/>
      <w:marTop w:val="0"/>
      <w:marBottom w:val="0"/>
      <w:divBdr>
        <w:top w:val="none" w:sz="0" w:space="0" w:color="auto"/>
        <w:left w:val="none" w:sz="0" w:space="0" w:color="auto"/>
        <w:bottom w:val="none" w:sz="0" w:space="0" w:color="auto"/>
        <w:right w:val="none" w:sz="0" w:space="0" w:color="auto"/>
      </w:divBdr>
      <w:divsChild>
        <w:div w:id="1404840388">
          <w:marLeft w:val="0"/>
          <w:marRight w:val="0"/>
          <w:marTop w:val="0"/>
          <w:marBottom w:val="0"/>
          <w:divBdr>
            <w:top w:val="none" w:sz="0" w:space="0" w:color="auto"/>
            <w:left w:val="none" w:sz="0" w:space="0" w:color="auto"/>
            <w:bottom w:val="none" w:sz="0" w:space="0" w:color="auto"/>
            <w:right w:val="none" w:sz="0" w:space="0" w:color="auto"/>
          </w:divBdr>
          <w:divsChild>
            <w:div w:id="348946370">
              <w:marLeft w:val="0"/>
              <w:marRight w:val="0"/>
              <w:marTop w:val="0"/>
              <w:marBottom w:val="0"/>
              <w:divBdr>
                <w:top w:val="none" w:sz="0" w:space="0" w:color="auto"/>
                <w:left w:val="none" w:sz="0" w:space="0" w:color="auto"/>
                <w:bottom w:val="none" w:sz="0" w:space="0" w:color="auto"/>
                <w:right w:val="none" w:sz="0" w:space="0" w:color="auto"/>
              </w:divBdr>
              <w:divsChild>
                <w:div w:id="355543253">
                  <w:marLeft w:val="0"/>
                  <w:marRight w:val="0"/>
                  <w:marTop w:val="0"/>
                  <w:marBottom w:val="0"/>
                  <w:divBdr>
                    <w:top w:val="none" w:sz="0" w:space="0" w:color="auto"/>
                    <w:left w:val="none" w:sz="0" w:space="0" w:color="auto"/>
                    <w:bottom w:val="none" w:sz="0" w:space="0" w:color="auto"/>
                    <w:right w:val="none" w:sz="0" w:space="0" w:color="auto"/>
                  </w:divBdr>
                  <w:divsChild>
                    <w:div w:id="28778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198804">
      <w:bodyDiv w:val="1"/>
      <w:marLeft w:val="0"/>
      <w:marRight w:val="0"/>
      <w:marTop w:val="0"/>
      <w:marBottom w:val="0"/>
      <w:divBdr>
        <w:top w:val="none" w:sz="0" w:space="0" w:color="auto"/>
        <w:left w:val="none" w:sz="0" w:space="0" w:color="auto"/>
        <w:bottom w:val="none" w:sz="0" w:space="0" w:color="auto"/>
        <w:right w:val="none" w:sz="0" w:space="0" w:color="auto"/>
      </w:divBdr>
      <w:divsChild>
        <w:div w:id="1899240252">
          <w:marLeft w:val="0"/>
          <w:marRight w:val="0"/>
          <w:marTop w:val="0"/>
          <w:marBottom w:val="0"/>
          <w:divBdr>
            <w:top w:val="none" w:sz="0" w:space="0" w:color="auto"/>
            <w:left w:val="none" w:sz="0" w:space="0" w:color="auto"/>
            <w:bottom w:val="none" w:sz="0" w:space="0" w:color="auto"/>
            <w:right w:val="none" w:sz="0" w:space="0" w:color="auto"/>
          </w:divBdr>
          <w:divsChild>
            <w:div w:id="1429545022">
              <w:marLeft w:val="0"/>
              <w:marRight w:val="0"/>
              <w:marTop w:val="0"/>
              <w:marBottom w:val="0"/>
              <w:divBdr>
                <w:top w:val="none" w:sz="0" w:space="0" w:color="auto"/>
                <w:left w:val="none" w:sz="0" w:space="0" w:color="auto"/>
                <w:bottom w:val="none" w:sz="0" w:space="0" w:color="auto"/>
                <w:right w:val="none" w:sz="0" w:space="0" w:color="auto"/>
              </w:divBdr>
              <w:divsChild>
                <w:div w:id="4700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69404">
      <w:bodyDiv w:val="1"/>
      <w:marLeft w:val="0"/>
      <w:marRight w:val="0"/>
      <w:marTop w:val="0"/>
      <w:marBottom w:val="0"/>
      <w:divBdr>
        <w:top w:val="none" w:sz="0" w:space="0" w:color="auto"/>
        <w:left w:val="none" w:sz="0" w:space="0" w:color="auto"/>
        <w:bottom w:val="none" w:sz="0" w:space="0" w:color="auto"/>
        <w:right w:val="none" w:sz="0" w:space="0" w:color="auto"/>
      </w:divBdr>
      <w:divsChild>
        <w:div w:id="560364879">
          <w:marLeft w:val="0"/>
          <w:marRight w:val="0"/>
          <w:marTop w:val="0"/>
          <w:marBottom w:val="0"/>
          <w:divBdr>
            <w:top w:val="none" w:sz="0" w:space="0" w:color="auto"/>
            <w:left w:val="none" w:sz="0" w:space="0" w:color="auto"/>
            <w:bottom w:val="none" w:sz="0" w:space="0" w:color="auto"/>
            <w:right w:val="none" w:sz="0" w:space="0" w:color="auto"/>
          </w:divBdr>
          <w:divsChild>
            <w:div w:id="478419470">
              <w:marLeft w:val="0"/>
              <w:marRight w:val="0"/>
              <w:marTop w:val="0"/>
              <w:marBottom w:val="0"/>
              <w:divBdr>
                <w:top w:val="none" w:sz="0" w:space="0" w:color="auto"/>
                <w:left w:val="none" w:sz="0" w:space="0" w:color="auto"/>
                <w:bottom w:val="none" w:sz="0" w:space="0" w:color="auto"/>
                <w:right w:val="none" w:sz="0" w:space="0" w:color="auto"/>
              </w:divBdr>
              <w:divsChild>
                <w:div w:id="1280533368">
                  <w:marLeft w:val="0"/>
                  <w:marRight w:val="0"/>
                  <w:marTop w:val="0"/>
                  <w:marBottom w:val="0"/>
                  <w:divBdr>
                    <w:top w:val="none" w:sz="0" w:space="0" w:color="auto"/>
                    <w:left w:val="none" w:sz="0" w:space="0" w:color="auto"/>
                    <w:bottom w:val="none" w:sz="0" w:space="0" w:color="auto"/>
                    <w:right w:val="none" w:sz="0" w:space="0" w:color="auto"/>
                  </w:divBdr>
                  <w:divsChild>
                    <w:div w:id="185017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435432">
      <w:bodyDiv w:val="1"/>
      <w:marLeft w:val="0"/>
      <w:marRight w:val="0"/>
      <w:marTop w:val="0"/>
      <w:marBottom w:val="0"/>
      <w:divBdr>
        <w:top w:val="none" w:sz="0" w:space="0" w:color="auto"/>
        <w:left w:val="none" w:sz="0" w:space="0" w:color="auto"/>
        <w:bottom w:val="none" w:sz="0" w:space="0" w:color="auto"/>
        <w:right w:val="none" w:sz="0" w:space="0" w:color="auto"/>
      </w:divBdr>
      <w:divsChild>
        <w:div w:id="849412939">
          <w:marLeft w:val="0"/>
          <w:marRight w:val="0"/>
          <w:marTop w:val="0"/>
          <w:marBottom w:val="0"/>
          <w:divBdr>
            <w:top w:val="none" w:sz="0" w:space="0" w:color="auto"/>
            <w:left w:val="none" w:sz="0" w:space="0" w:color="auto"/>
            <w:bottom w:val="none" w:sz="0" w:space="0" w:color="auto"/>
            <w:right w:val="none" w:sz="0" w:space="0" w:color="auto"/>
          </w:divBdr>
          <w:divsChild>
            <w:div w:id="1006830960">
              <w:marLeft w:val="0"/>
              <w:marRight w:val="0"/>
              <w:marTop w:val="0"/>
              <w:marBottom w:val="0"/>
              <w:divBdr>
                <w:top w:val="none" w:sz="0" w:space="0" w:color="auto"/>
                <w:left w:val="none" w:sz="0" w:space="0" w:color="auto"/>
                <w:bottom w:val="none" w:sz="0" w:space="0" w:color="auto"/>
                <w:right w:val="none" w:sz="0" w:space="0" w:color="auto"/>
              </w:divBdr>
              <w:divsChild>
                <w:div w:id="1956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7789">
      <w:bodyDiv w:val="1"/>
      <w:marLeft w:val="0"/>
      <w:marRight w:val="0"/>
      <w:marTop w:val="0"/>
      <w:marBottom w:val="0"/>
      <w:divBdr>
        <w:top w:val="none" w:sz="0" w:space="0" w:color="auto"/>
        <w:left w:val="none" w:sz="0" w:space="0" w:color="auto"/>
        <w:bottom w:val="none" w:sz="0" w:space="0" w:color="auto"/>
        <w:right w:val="none" w:sz="0" w:space="0" w:color="auto"/>
      </w:divBdr>
      <w:divsChild>
        <w:div w:id="1474445079">
          <w:marLeft w:val="0"/>
          <w:marRight w:val="0"/>
          <w:marTop w:val="0"/>
          <w:marBottom w:val="0"/>
          <w:divBdr>
            <w:top w:val="none" w:sz="0" w:space="0" w:color="auto"/>
            <w:left w:val="none" w:sz="0" w:space="0" w:color="auto"/>
            <w:bottom w:val="none" w:sz="0" w:space="0" w:color="auto"/>
            <w:right w:val="none" w:sz="0" w:space="0" w:color="auto"/>
          </w:divBdr>
          <w:divsChild>
            <w:div w:id="963854002">
              <w:marLeft w:val="0"/>
              <w:marRight w:val="0"/>
              <w:marTop w:val="0"/>
              <w:marBottom w:val="0"/>
              <w:divBdr>
                <w:top w:val="none" w:sz="0" w:space="0" w:color="auto"/>
                <w:left w:val="none" w:sz="0" w:space="0" w:color="auto"/>
                <w:bottom w:val="none" w:sz="0" w:space="0" w:color="auto"/>
                <w:right w:val="none" w:sz="0" w:space="0" w:color="auto"/>
              </w:divBdr>
              <w:divsChild>
                <w:div w:id="1400909535">
                  <w:marLeft w:val="0"/>
                  <w:marRight w:val="0"/>
                  <w:marTop w:val="0"/>
                  <w:marBottom w:val="0"/>
                  <w:divBdr>
                    <w:top w:val="none" w:sz="0" w:space="0" w:color="auto"/>
                    <w:left w:val="none" w:sz="0" w:space="0" w:color="auto"/>
                    <w:bottom w:val="none" w:sz="0" w:space="0" w:color="auto"/>
                    <w:right w:val="none" w:sz="0" w:space="0" w:color="auto"/>
                  </w:divBdr>
                  <w:divsChild>
                    <w:div w:id="21157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5102">
      <w:bodyDiv w:val="1"/>
      <w:marLeft w:val="0"/>
      <w:marRight w:val="0"/>
      <w:marTop w:val="0"/>
      <w:marBottom w:val="0"/>
      <w:divBdr>
        <w:top w:val="none" w:sz="0" w:space="0" w:color="auto"/>
        <w:left w:val="none" w:sz="0" w:space="0" w:color="auto"/>
        <w:bottom w:val="none" w:sz="0" w:space="0" w:color="auto"/>
        <w:right w:val="none" w:sz="0" w:space="0" w:color="auto"/>
      </w:divBdr>
      <w:divsChild>
        <w:div w:id="1651253957">
          <w:marLeft w:val="0"/>
          <w:marRight w:val="0"/>
          <w:marTop w:val="0"/>
          <w:marBottom w:val="0"/>
          <w:divBdr>
            <w:top w:val="none" w:sz="0" w:space="0" w:color="auto"/>
            <w:left w:val="none" w:sz="0" w:space="0" w:color="auto"/>
            <w:bottom w:val="none" w:sz="0" w:space="0" w:color="auto"/>
            <w:right w:val="none" w:sz="0" w:space="0" w:color="auto"/>
          </w:divBdr>
          <w:divsChild>
            <w:div w:id="261843397">
              <w:marLeft w:val="0"/>
              <w:marRight w:val="0"/>
              <w:marTop w:val="0"/>
              <w:marBottom w:val="0"/>
              <w:divBdr>
                <w:top w:val="none" w:sz="0" w:space="0" w:color="auto"/>
                <w:left w:val="none" w:sz="0" w:space="0" w:color="auto"/>
                <w:bottom w:val="none" w:sz="0" w:space="0" w:color="auto"/>
                <w:right w:val="none" w:sz="0" w:space="0" w:color="auto"/>
              </w:divBdr>
              <w:divsChild>
                <w:div w:id="488209874">
                  <w:marLeft w:val="0"/>
                  <w:marRight w:val="0"/>
                  <w:marTop w:val="0"/>
                  <w:marBottom w:val="0"/>
                  <w:divBdr>
                    <w:top w:val="none" w:sz="0" w:space="0" w:color="auto"/>
                    <w:left w:val="none" w:sz="0" w:space="0" w:color="auto"/>
                    <w:bottom w:val="none" w:sz="0" w:space="0" w:color="auto"/>
                    <w:right w:val="none" w:sz="0" w:space="0" w:color="auto"/>
                  </w:divBdr>
                  <w:divsChild>
                    <w:div w:id="8238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769826">
      <w:bodyDiv w:val="1"/>
      <w:marLeft w:val="0"/>
      <w:marRight w:val="0"/>
      <w:marTop w:val="0"/>
      <w:marBottom w:val="0"/>
      <w:divBdr>
        <w:top w:val="none" w:sz="0" w:space="0" w:color="auto"/>
        <w:left w:val="none" w:sz="0" w:space="0" w:color="auto"/>
        <w:bottom w:val="none" w:sz="0" w:space="0" w:color="auto"/>
        <w:right w:val="none" w:sz="0" w:space="0" w:color="auto"/>
      </w:divBdr>
      <w:divsChild>
        <w:div w:id="1349020626">
          <w:marLeft w:val="0"/>
          <w:marRight w:val="0"/>
          <w:marTop w:val="0"/>
          <w:marBottom w:val="0"/>
          <w:divBdr>
            <w:top w:val="none" w:sz="0" w:space="0" w:color="auto"/>
            <w:left w:val="none" w:sz="0" w:space="0" w:color="auto"/>
            <w:bottom w:val="none" w:sz="0" w:space="0" w:color="auto"/>
            <w:right w:val="none" w:sz="0" w:space="0" w:color="auto"/>
          </w:divBdr>
          <w:divsChild>
            <w:div w:id="717626539">
              <w:marLeft w:val="0"/>
              <w:marRight w:val="0"/>
              <w:marTop w:val="0"/>
              <w:marBottom w:val="0"/>
              <w:divBdr>
                <w:top w:val="none" w:sz="0" w:space="0" w:color="auto"/>
                <w:left w:val="none" w:sz="0" w:space="0" w:color="auto"/>
                <w:bottom w:val="none" w:sz="0" w:space="0" w:color="auto"/>
                <w:right w:val="none" w:sz="0" w:space="0" w:color="auto"/>
              </w:divBdr>
              <w:divsChild>
                <w:div w:id="88004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61776">
      <w:bodyDiv w:val="1"/>
      <w:marLeft w:val="0"/>
      <w:marRight w:val="0"/>
      <w:marTop w:val="0"/>
      <w:marBottom w:val="0"/>
      <w:divBdr>
        <w:top w:val="none" w:sz="0" w:space="0" w:color="auto"/>
        <w:left w:val="none" w:sz="0" w:space="0" w:color="auto"/>
        <w:bottom w:val="none" w:sz="0" w:space="0" w:color="auto"/>
        <w:right w:val="none" w:sz="0" w:space="0" w:color="auto"/>
      </w:divBdr>
    </w:div>
    <w:div w:id="1894652072">
      <w:bodyDiv w:val="1"/>
      <w:marLeft w:val="0"/>
      <w:marRight w:val="0"/>
      <w:marTop w:val="0"/>
      <w:marBottom w:val="0"/>
      <w:divBdr>
        <w:top w:val="none" w:sz="0" w:space="0" w:color="auto"/>
        <w:left w:val="none" w:sz="0" w:space="0" w:color="auto"/>
        <w:bottom w:val="none" w:sz="0" w:space="0" w:color="auto"/>
        <w:right w:val="none" w:sz="0" w:space="0" w:color="auto"/>
      </w:divBdr>
    </w:div>
    <w:div w:id="1927884582">
      <w:bodyDiv w:val="1"/>
      <w:marLeft w:val="0"/>
      <w:marRight w:val="0"/>
      <w:marTop w:val="0"/>
      <w:marBottom w:val="0"/>
      <w:divBdr>
        <w:top w:val="none" w:sz="0" w:space="0" w:color="auto"/>
        <w:left w:val="none" w:sz="0" w:space="0" w:color="auto"/>
        <w:bottom w:val="none" w:sz="0" w:space="0" w:color="auto"/>
        <w:right w:val="none" w:sz="0" w:space="0" w:color="auto"/>
      </w:divBdr>
      <w:divsChild>
        <w:div w:id="374157515">
          <w:marLeft w:val="0"/>
          <w:marRight w:val="0"/>
          <w:marTop w:val="0"/>
          <w:marBottom w:val="0"/>
          <w:divBdr>
            <w:top w:val="none" w:sz="0" w:space="0" w:color="auto"/>
            <w:left w:val="none" w:sz="0" w:space="0" w:color="auto"/>
            <w:bottom w:val="none" w:sz="0" w:space="0" w:color="auto"/>
            <w:right w:val="none" w:sz="0" w:space="0" w:color="auto"/>
          </w:divBdr>
          <w:divsChild>
            <w:div w:id="1378819758">
              <w:marLeft w:val="0"/>
              <w:marRight w:val="0"/>
              <w:marTop w:val="0"/>
              <w:marBottom w:val="0"/>
              <w:divBdr>
                <w:top w:val="none" w:sz="0" w:space="0" w:color="auto"/>
                <w:left w:val="none" w:sz="0" w:space="0" w:color="auto"/>
                <w:bottom w:val="none" w:sz="0" w:space="0" w:color="auto"/>
                <w:right w:val="none" w:sz="0" w:space="0" w:color="auto"/>
              </w:divBdr>
              <w:divsChild>
                <w:div w:id="15047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66075">
      <w:bodyDiv w:val="1"/>
      <w:marLeft w:val="0"/>
      <w:marRight w:val="0"/>
      <w:marTop w:val="0"/>
      <w:marBottom w:val="0"/>
      <w:divBdr>
        <w:top w:val="none" w:sz="0" w:space="0" w:color="auto"/>
        <w:left w:val="none" w:sz="0" w:space="0" w:color="auto"/>
        <w:bottom w:val="none" w:sz="0" w:space="0" w:color="auto"/>
        <w:right w:val="none" w:sz="0" w:space="0" w:color="auto"/>
      </w:divBdr>
      <w:divsChild>
        <w:div w:id="1225995491">
          <w:marLeft w:val="0"/>
          <w:marRight w:val="0"/>
          <w:marTop w:val="0"/>
          <w:marBottom w:val="0"/>
          <w:divBdr>
            <w:top w:val="none" w:sz="0" w:space="0" w:color="auto"/>
            <w:left w:val="none" w:sz="0" w:space="0" w:color="auto"/>
            <w:bottom w:val="none" w:sz="0" w:space="0" w:color="auto"/>
            <w:right w:val="none" w:sz="0" w:space="0" w:color="auto"/>
          </w:divBdr>
          <w:divsChild>
            <w:div w:id="152570329">
              <w:marLeft w:val="0"/>
              <w:marRight w:val="0"/>
              <w:marTop w:val="0"/>
              <w:marBottom w:val="0"/>
              <w:divBdr>
                <w:top w:val="none" w:sz="0" w:space="0" w:color="auto"/>
                <w:left w:val="none" w:sz="0" w:space="0" w:color="auto"/>
                <w:bottom w:val="none" w:sz="0" w:space="0" w:color="auto"/>
                <w:right w:val="none" w:sz="0" w:space="0" w:color="auto"/>
              </w:divBdr>
              <w:divsChild>
                <w:div w:id="406851485">
                  <w:marLeft w:val="0"/>
                  <w:marRight w:val="0"/>
                  <w:marTop w:val="0"/>
                  <w:marBottom w:val="0"/>
                  <w:divBdr>
                    <w:top w:val="none" w:sz="0" w:space="0" w:color="auto"/>
                    <w:left w:val="none" w:sz="0" w:space="0" w:color="auto"/>
                    <w:bottom w:val="none" w:sz="0" w:space="0" w:color="auto"/>
                    <w:right w:val="none" w:sz="0" w:space="0" w:color="auto"/>
                  </w:divBdr>
                  <w:divsChild>
                    <w:div w:id="13296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120991">
      <w:bodyDiv w:val="1"/>
      <w:marLeft w:val="0"/>
      <w:marRight w:val="0"/>
      <w:marTop w:val="0"/>
      <w:marBottom w:val="0"/>
      <w:divBdr>
        <w:top w:val="none" w:sz="0" w:space="0" w:color="auto"/>
        <w:left w:val="none" w:sz="0" w:space="0" w:color="auto"/>
        <w:bottom w:val="none" w:sz="0" w:space="0" w:color="auto"/>
        <w:right w:val="none" w:sz="0" w:space="0" w:color="auto"/>
      </w:divBdr>
      <w:divsChild>
        <w:div w:id="1775589148">
          <w:marLeft w:val="0"/>
          <w:marRight w:val="0"/>
          <w:marTop w:val="0"/>
          <w:marBottom w:val="0"/>
          <w:divBdr>
            <w:top w:val="none" w:sz="0" w:space="0" w:color="auto"/>
            <w:left w:val="none" w:sz="0" w:space="0" w:color="auto"/>
            <w:bottom w:val="none" w:sz="0" w:space="0" w:color="auto"/>
            <w:right w:val="none" w:sz="0" w:space="0" w:color="auto"/>
          </w:divBdr>
          <w:divsChild>
            <w:div w:id="831725099">
              <w:marLeft w:val="0"/>
              <w:marRight w:val="0"/>
              <w:marTop w:val="0"/>
              <w:marBottom w:val="0"/>
              <w:divBdr>
                <w:top w:val="none" w:sz="0" w:space="0" w:color="auto"/>
                <w:left w:val="none" w:sz="0" w:space="0" w:color="auto"/>
                <w:bottom w:val="none" w:sz="0" w:space="0" w:color="auto"/>
                <w:right w:val="none" w:sz="0" w:space="0" w:color="auto"/>
              </w:divBdr>
              <w:divsChild>
                <w:div w:id="12388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644823">
      <w:bodyDiv w:val="1"/>
      <w:marLeft w:val="0"/>
      <w:marRight w:val="0"/>
      <w:marTop w:val="0"/>
      <w:marBottom w:val="0"/>
      <w:divBdr>
        <w:top w:val="none" w:sz="0" w:space="0" w:color="auto"/>
        <w:left w:val="none" w:sz="0" w:space="0" w:color="auto"/>
        <w:bottom w:val="none" w:sz="0" w:space="0" w:color="auto"/>
        <w:right w:val="none" w:sz="0" w:space="0" w:color="auto"/>
      </w:divBdr>
      <w:divsChild>
        <w:div w:id="1426413224">
          <w:marLeft w:val="0"/>
          <w:marRight w:val="0"/>
          <w:marTop w:val="0"/>
          <w:marBottom w:val="0"/>
          <w:divBdr>
            <w:top w:val="none" w:sz="0" w:space="0" w:color="auto"/>
            <w:left w:val="none" w:sz="0" w:space="0" w:color="auto"/>
            <w:bottom w:val="none" w:sz="0" w:space="0" w:color="auto"/>
            <w:right w:val="none" w:sz="0" w:space="0" w:color="auto"/>
          </w:divBdr>
          <w:divsChild>
            <w:div w:id="276640297">
              <w:marLeft w:val="0"/>
              <w:marRight w:val="0"/>
              <w:marTop w:val="0"/>
              <w:marBottom w:val="0"/>
              <w:divBdr>
                <w:top w:val="none" w:sz="0" w:space="0" w:color="auto"/>
                <w:left w:val="none" w:sz="0" w:space="0" w:color="auto"/>
                <w:bottom w:val="none" w:sz="0" w:space="0" w:color="auto"/>
                <w:right w:val="none" w:sz="0" w:space="0" w:color="auto"/>
              </w:divBdr>
              <w:divsChild>
                <w:div w:id="19929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78976">
      <w:bodyDiv w:val="1"/>
      <w:marLeft w:val="0"/>
      <w:marRight w:val="0"/>
      <w:marTop w:val="0"/>
      <w:marBottom w:val="0"/>
      <w:divBdr>
        <w:top w:val="none" w:sz="0" w:space="0" w:color="auto"/>
        <w:left w:val="none" w:sz="0" w:space="0" w:color="auto"/>
        <w:bottom w:val="none" w:sz="0" w:space="0" w:color="auto"/>
        <w:right w:val="none" w:sz="0" w:space="0" w:color="auto"/>
      </w:divBdr>
      <w:divsChild>
        <w:div w:id="757290630">
          <w:marLeft w:val="0"/>
          <w:marRight w:val="0"/>
          <w:marTop w:val="0"/>
          <w:marBottom w:val="0"/>
          <w:divBdr>
            <w:top w:val="none" w:sz="0" w:space="0" w:color="auto"/>
            <w:left w:val="none" w:sz="0" w:space="0" w:color="auto"/>
            <w:bottom w:val="none" w:sz="0" w:space="0" w:color="auto"/>
            <w:right w:val="none" w:sz="0" w:space="0" w:color="auto"/>
          </w:divBdr>
          <w:divsChild>
            <w:div w:id="1720788295">
              <w:marLeft w:val="0"/>
              <w:marRight w:val="0"/>
              <w:marTop w:val="0"/>
              <w:marBottom w:val="0"/>
              <w:divBdr>
                <w:top w:val="none" w:sz="0" w:space="0" w:color="auto"/>
                <w:left w:val="none" w:sz="0" w:space="0" w:color="auto"/>
                <w:bottom w:val="none" w:sz="0" w:space="0" w:color="auto"/>
                <w:right w:val="none" w:sz="0" w:space="0" w:color="auto"/>
              </w:divBdr>
              <w:divsChild>
                <w:div w:id="18263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485408">
      <w:bodyDiv w:val="1"/>
      <w:marLeft w:val="0"/>
      <w:marRight w:val="0"/>
      <w:marTop w:val="0"/>
      <w:marBottom w:val="0"/>
      <w:divBdr>
        <w:top w:val="none" w:sz="0" w:space="0" w:color="auto"/>
        <w:left w:val="none" w:sz="0" w:space="0" w:color="auto"/>
        <w:bottom w:val="none" w:sz="0" w:space="0" w:color="auto"/>
        <w:right w:val="none" w:sz="0" w:space="0" w:color="auto"/>
      </w:divBdr>
      <w:divsChild>
        <w:div w:id="960918569">
          <w:marLeft w:val="0"/>
          <w:marRight w:val="0"/>
          <w:marTop w:val="0"/>
          <w:marBottom w:val="0"/>
          <w:divBdr>
            <w:top w:val="none" w:sz="0" w:space="0" w:color="auto"/>
            <w:left w:val="none" w:sz="0" w:space="0" w:color="auto"/>
            <w:bottom w:val="none" w:sz="0" w:space="0" w:color="auto"/>
            <w:right w:val="none" w:sz="0" w:space="0" w:color="auto"/>
          </w:divBdr>
          <w:divsChild>
            <w:div w:id="801729398">
              <w:marLeft w:val="0"/>
              <w:marRight w:val="0"/>
              <w:marTop w:val="0"/>
              <w:marBottom w:val="0"/>
              <w:divBdr>
                <w:top w:val="none" w:sz="0" w:space="0" w:color="auto"/>
                <w:left w:val="none" w:sz="0" w:space="0" w:color="auto"/>
                <w:bottom w:val="none" w:sz="0" w:space="0" w:color="auto"/>
                <w:right w:val="none" w:sz="0" w:space="0" w:color="auto"/>
              </w:divBdr>
              <w:divsChild>
                <w:div w:id="24504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944091">
      <w:bodyDiv w:val="1"/>
      <w:marLeft w:val="0"/>
      <w:marRight w:val="0"/>
      <w:marTop w:val="0"/>
      <w:marBottom w:val="0"/>
      <w:divBdr>
        <w:top w:val="none" w:sz="0" w:space="0" w:color="auto"/>
        <w:left w:val="none" w:sz="0" w:space="0" w:color="auto"/>
        <w:bottom w:val="none" w:sz="0" w:space="0" w:color="auto"/>
        <w:right w:val="none" w:sz="0" w:space="0" w:color="auto"/>
      </w:divBdr>
    </w:div>
    <w:div w:id="21135499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elsevier.com/en-au" TargetMode="External"/><Relationship Id="rId12" Type="http://schemas.openxmlformats.org/officeDocument/2006/relationships/image" Target="media/image1.png"/><Relationship Id="rId13" Type="http://schemas.openxmlformats.org/officeDocument/2006/relationships/header" Target="header1.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hyperlink" Target="https://www.relx.com/~/media/Files/R/RELX-Group/documents/reports/annual-reports/relx2017-annual-report.pdf"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youtube.com/watch?v=1yLE0Xi5p_A" TargetMode="External"/><Relationship Id="rId9" Type="http://schemas.openxmlformats.org/officeDocument/2006/relationships/hyperlink" Target="https://sdgresources.relx.com/" TargetMode="External"/><Relationship Id="rId10" Type="http://schemas.openxmlformats.org/officeDocument/2006/relationships/hyperlink" Target="https://bcove.video/32SDM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5A52AA7-4650-9D40-B592-6DF2F0C8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9462</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mpear210 P</dc:creator>
  <cp:keywords/>
  <dc:description/>
  <cp:lastModifiedBy>mpear210 P</cp:lastModifiedBy>
  <cp:revision>2</cp:revision>
  <dcterms:created xsi:type="dcterms:W3CDTF">2019-08-06T12:01:00Z</dcterms:created>
  <dcterms:modified xsi:type="dcterms:W3CDTF">2019-08-06T12:01:00Z</dcterms:modified>
</cp:coreProperties>
</file>